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09" w:rsidRDefault="00C87E09" w:rsidP="00C87E09">
      <w:pPr>
        <w:pStyle w:val="Title"/>
      </w:pPr>
      <w:r>
        <w:t xml:space="preserve">Library - </w:t>
      </w:r>
      <w:r>
        <w:t>Federations</w:t>
      </w:r>
    </w:p>
    <w:p w:rsidR="00C87E09" w:rsidRDefault="00C87E09" w:rsidP="00C87E09">
      <w:pPr>
        <w:pStyle w:val="Heading1"/>
      </w:pPr>
      <w:r>
        <w:t xml:space="preserve">Training – state aid funding – guidance </w:t>
      </w:r>
    </w:p>
    <w:p w:rsidR="00C87E09" w:rsidRDefault="00C87E09">
      <w:r>
        <w:rPr>
          <w:noProof/>
        </w:rPr>
        <w:drawing>
          <wp:inline distT="0" distB="0" distL="0" distR="0" wp14:anchorId="6B64D4AD" wp14:editId="29178A31">
            <wp:extent cx="3354164" cy="18903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3002" cy="191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E09" w:rsidRDefault="00C87E09"/>
    <w:p w:rsidR="00C87E09" w:rsidRDefault="00C87E09" w:rsidP="00C87E09">
      <w:r>
        <w:t xml:space="preserve">Federations receive funding through the Coal Severance Tax monies that the state receives. This money is divided amongst federations using a formula that is based upon population and evenly dividing the funding. </w:t>
      </w:r>
      <w:hyperlink r:id="rId5" w:tgtFrame="_blank" w:history="1">
        <w:r>
          <w:rPr>
            <w:rStyle w:val="Hyperlink"/>
          </w:rPr>
          <w:t>ARM 10.102.5102</w:t>
        </w:r>
      </w:hyperlink>
      <w:r>
        <w:t> </w:t>
      </w:r>
      <w:r>
        <w:rPr>
          <w:noProof/>
        </w:rPr>
        <w:drawing>
          <wp:inline distT="0" distB="0" distL="0" distR="0">
            <wp:extent cx="99060" cy="99060"/>
            <wp:effectExtent l="0" t="0" r="0" b="0"/>
            <wp:docPr id="2" name="Picture 2" descr="http://msl.mt.gov/images/offsiteLink-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l.mt.gov/images/offsiteLink-black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gives the specific formula.</w:t>
      </w:r>
      <w:r>
        <w:t xml:space="preserve">  </w:t>
      </w:r>
    </w:p>
    <w:p w:rsidR="00FC52A3" w:rsidRDefault="00FC52A3" w:rsidP="00C87E09"/>
    <w:p w:rsidR="00FC52A3" w:rsidRDefault="00FC52A3" w:rsidP="00C87E09">
      <w:r>
        <w:t>Our library federation is:  _______________________________</w:t>
      </w:r>
    </w:p>
    <w:p w:rsidR="00FC52A3" w:rsidRDefault="00FC52A3" w:rsidP="00C87E09">
      <w:r>
        <w:t>Federation coordinator’s name: __________________________</w:t>
      </w:r>
    </w:p>
    <w:p w:rsidR="00FC52A3" w:rsidRDefault="00FC52A3" w:rsidP="00C87E09">
      <w:r>
        <w:t>email: _________________ phone: ________________________</w:t>
      </w:r>
    </w:p>
    <w:p w:rsidR="00FC52A3" w:rsidRDefault="00FC52A3" w:rsidP="00C87E09">
      <w:r>
        <w:t>Federation meetings are usually held on____________________________________________________</w:t>
      </w:r>
    </w:p>
    <w:p w:rsidR="00C87E09" w:rsidRDefault="00C87E09" w:rsidP="00C87E09">
      <w:bookmarkStart w:id="0" w:name="_GoBack"/>
      <w:bookmarkEnd w:id="0"/>
    </w:p>
    <w:p w:rsidR="00C87E09" w:rsidRDefault="00C87E09" w:rsidP="00C87E09">
      <w:r>
        <w:t xml:space="preserve">For more information about federations and state aid funding:  </w:t>
      </w:r>
      <w:hyperlink r:id="rId7" w:history="1">
        <w:r w:rsidRPr="00A601EB">
          <w:rPr>
            <w:rStyle w:val="Hyperlink"/>
          </w:rPr>
          <w:t>http://msl.mt.gov/library_development/consulting/federations/default.asp</w:t>
        </w:r>
      </w:hyperlink>
      <w:r>
        <w:t xml:space="preserve"> </w:t>
      </w:r>
    </w:p>
    <w:sectPr w:rsidR="00C87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09"/>
    <w:rsid w:val="00C87E09"/>
    <w:rsid w:val="00EF1FBC"/>
    <w:rsid w:val="00FC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FCBB9"/>
  <w15:chartTrackingRefBased/>
  <w15:docId w15:val="{4189FE3D-7D47-4725-BE6B-F6F1D595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7E09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E0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7E0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87E09"/>
    <w:pPr>
      <w:spacing w:after="0"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C87E09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sl.mt.gov/library_development/consulting/federations/default.a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www.mtrules.org/gateway/ruleno.asp?RN=10.102.5102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Company>Montana State Library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Flick</dc:creator>
  <cp:keywords/>
  <dc:description/>
  <cp:lastModifiedBy>Jo Flick</cp:lastModifiedBy>
  <cp:revision>2</cp:revision>
  <dcterms:created xsi:type="dcterms:W3CDTF">2016-03-10T18:11:00Z</dcterms:created>
  <dcterms:modified xsi:type="dcterms:W3CDTF">2016-03-10T18:18:00Z</dcterms:modified>
</cp:coreProperties>
</file>