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3960"/>
        <w:gridCol w:w="1800"/>
        <w:gridCol w:w="1530"/>
        <w:gridCol w:w="3492"/>
        <w:gridCol w:w="558"/>
        <w:gridCol w:w="4032"/>
      </w:tblGrid>
      <w:tr w:rsidR="00437F76" w:rsidTr="00914888">
        <w:trPr>
          <w:trHeight w:val="10520"/>
        </w:trPr>
        <w:tc>
          <w:tcPr>
            <w:tcW w:w="2988" w:type="dxa"/>
          </w:tcPr>
          <w:p w:rsidR="00732E1B" w:rsidRPr="00CB0BCF" w:rsidRDefault="00732E1B" w:rsidP="00A431CF">
            <w:pPr>
              <w:spacing w:before="120" w:after="120"/>
              <w:rPr>
                <w:rFonts w:ascii="Arial" w:hAnsi="Arial" w:cs="Arial"/>
                <w:b/>
                <w:sz w:val="18"/>
                <w:szCs w:val="18"/>
              </w:rPr>
            </w:pPr>
            <w:bookmarkStart w:id="0" w:name="_GoBack"/>
            <w:bookmarkEnd w:id="0"/>
            <w:r w:rsidRPr="00CB0BCF">
              <w:rPr>
                <w:rFonts w:ascii="Arial" w:hAnsi="Arial" w:cs="Arial"/>
                <w:b/>
                <w:sz w:val="18"/>
                <w:szCs w:val="18"/>
              </w:rPr>
              <w:t>UVa Claude Moore Health</w:t>
            </w:r>
            <w:r w:rsidR="00A57AD7" w:rsidRPr="00CB0BCF">
              <w:rPr>
                <w:rFonts w:ascii="Arial" w:hAnsi="Arial" w:cs="Arial"/>
                <w:b/>
                <w:sz w:val="18"/>
                <w:szCs w:val="18"/>
              </w:rPr>
              <w:t xml:space="preserve"> Sciences Library</w:t>
            </w:r>
          </w:p>
          <w:p w:rsidR="00A57AD7" w:rsidRPr="00CB0BCF" w:rsidRDefault="00A57AD7" w:rsidP="00A431CF">
            <w:pPr>
              <w:spacing w:after="120"/>
              <w:rPr>
                <w:rFonts w:ascii="Arial" w:hAnsi="Arial" w:cs="Arial"/>
                <w:b/>
                <w:sz w:val="18"/>
                <w:szCs w:val="18"/>
              </w:rPr>
            </w:pPr>
            <w:r w:rsidRPr="00CB0BCF">
              <w:rPr>
                <w:rFonts w:ascii="Arial" w:hAnsi="Arial" w:cs="Arial"/>
                <w:b/>
                <w:sz w:val="18"/>
                <w:szCs w:val="18"/>
              </w:rPr>
              <w:t>Pocket Response Plan (PReP)™</w:t>
            </w:r>
          </w:p>
          <w:p w:rsidR="00A57AD7" w:rsidRPr="00CB0BCF" w:rsidRDefault="00A57F0D" w:rsidP="00A431CF">
            <w:pPr>
              <w:spacing w:after="120"/>
              <w:rPr>
                <w:b/>
                <w:sz w:val="18"/>
                <w:szCs w:val="18"/>
              </w:rPr>
            </w:pPr>
            <w:r w:rsidRPr="00CB0BCF">
              <w:rPr>
                <w:rFonts w:ascii="Arial" w:hAnsi="Arial" w:cs="Arial"/>
                <w:b/>
                <w:noProof/>
                <w:sz w:val="18"/>
                <w:szCs w:val="18"/>
              </w:rPr>
              <mc:AlternateContent>
                <mc:Choice Requires="wps">
                  <w:drawing>
                    <wp:anchor distT="0" distB="0" distL="114300" distR="114300" simplePos="0" relativeHeight="251649536" behindDoc="0" locked="0" layoutInCell="1" allowOverlap="1">
                      <wp:simplePos x="0" y="0"/>
                      <wp:positionH relativeFrom="column">
                        <wp:posOffset>-30480</wp:posOffset>
                      </wp:positionH>
                      <wp:positionV relativeFrom="paragraph">
                        <wp:posOffset>144780</wp:posOffset>
                      </wp:positionV>
                      <wp:extent cx="1762125" cy="0"/>
                      <wp:effectExtent l="9525" t="13970" r="9525" b="508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D88F7D" id="_x0000_t32" coordsize="21600,21600" o:spt="32" o:oned="t" path="m,l21600,21600e" filled="f">
                      <v:path arrowok="t" fillok="f" o:connecttype="none"/>
                      <o:lock v:ext="edit" shapetype="t"/>
                    </v:shapetype>
                    <v:shape id="AutoShape 2" o:spid="_x0000_s1026" type="#_x0000_t32" style="position:absolute;margin-left:-2.4pt;margin-top:11.4pt;width:138.7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"/>
                  </w:pict>
                </mc:Fallback>
              </mc:AlternateContent>
            </w:r>
            <w:r w:rsidR="00A57AD7" w:rsidRPr="00CB0BCF">
              <w:rPr>
                <w:rFonts w:ascii="Arial" w:hAnsi="Arial" w:cs="Arial"/>
                <w:b/>
                <w:sz w:val="18"/>
                <w:szCs w:val="18"/>
              </w:rPr>
              <w:t xml:space="preserve">Revised </w:t>
            </w:r>
            <w:r w:rsidR="00C32652" w:rsidRPr="00CB0BCF">
              <w:rPr>
                <w:rFonts w:ascii="Arial" w:hAnsi="Arial" w:cs="Arial"/>
                <w:b/>
                <w:sz w:val="18"/>
                <w:szCs w:val="18"/>
              </w:rPr>
              <w:t>04/16</w:t>
            </w:r>
          </w:p>
          <w:p w:rsidR="008A13CD" w:rsidRPr="00CB0BCF" w:rsidRDefault="008A13CD" w:rsidP="00A431CF">
            <w:pPr>
              <w:spacing w:after="0"/>
              <w:jc w:val="center"/>
              <w:rPr>
                <w:rFonts w:ascii="Arial" w:hAnsi="Arial" w:cs="Arial"/>
                <w:b/>
                <w:sz w:val="18"/>
                <w:szCs w:val="18"/>
                <w:u w:val="single"/>
              </w:rPr>
            </w:pPr>
            <w:r w:rsidRPr="00CB0BCF">
              <w:rPr>
                <w:rFonts w:ascii="Arial" w:hAnsi="Arial" w:cs="Arial"/>
                <w:b/>
                <w:sz w:val="18"/>
                <w:szCs w:val="18"/>
                <w:u w:val="single"/>
              </w:rPr>
              <w:t>INSTITUTIONAL CONTACTS</w:t>
            </w:r>
          </w:p>
          <w:p w:rsidR="008A13CD" w:rsidRPr="00CB0BCF" w:rsidRDefault="008A13CD" w:rsidP="00A431CF">
            <w:pPr>
              <w:spacing w:after="0"/>
              <w:jc w:val="center"/>
              <w:rPr>
                <w:rFonts w:ascii="Arial" w:hAnsi="Arial" w:cs="Arial"/>
                <w:b/>
                <w:sz w:val="18"/>
                <w:szCs w:val="18"/>
              </w:rPr>
            </w:pPr>
            <w:r w:rsidRPr="00CB0BCF">
              <w:rPr>
                <w:rFonts w:ascii="Arial" w:hAnsi="Arial" w:cs="Arial"/>
                <w:b/>
                <w:sz w:val="18"/>
                <w:szCs w:val="18"/>
              </w:rPr>
              <w:t>(area code 434)</w:t>
            </w:r>
          </w:p>
          <w:p w:rsidR="008A13CD" w:rsidRPr="00CB0BCF" w:rsidRDefault="008A13CD" w:rsidP="00A431CF">
            <w:pPr>
              <w:spacing w:after="0"/>
              <w:jc w:val="center"/>
              <w:rPr>
                <w:rFonts w:ascii="Arial" w:hAnsi="Arial" w:cs="Arial"/>
                <w:b/>
                <w:sz w:val="18"/>
                <w:szCs w:val="18"/>
              </w:rPr>
            </w:pPr>
          </w:p>
          <w:p w:rsidR="00AF0620" w:rsidRPr="00CB0BCF" w:rsidRDefault="00AF0620" w:rsidP="00A431CF">
            <w:pPr>
              <w:spacing w:after="0"/>
              <w:rPr>
                <w:rFonts w:ascii="Arial" w:hAnsi="Arial" w:cs="Arial"/>
                <w:sz w:val="18"/>
                <w:szCs w:val="18"/>
              </w:rPr>
            </w:pPr>
            <w:r w:rsidRPr="00CB0BCF">
              <w:rPr>
                <w:rFonts w:ascii="Arial" w:hAnsi="Arial" w:cs="Arial"/>
                <w:b/>
                <w:sz w:val="18"/>
                <w:szCs w:val="18"/>
              </w:rPr>
              <w:t>National Network of Libraries of Medicine</w:t>
            </w:r>
            <w:r w:rsidR="0086063E" w:rsidRPr="00CB0BCF">
              <w:rPr>
                <w:rFonts w:ascii="Arial" w:hAnsi="Arial" w:cs="Arial"/>
                <w:b/>
                <w:sz w:val="18"/>
                <w:szCs w:val="18"/>
              </w:rPr>
              <w:t xml:space="preserve"> (NN/LM)</w:t>
            </w:r>
            <w:r w:rsidRPr="00CB0BCF">
              <w:rPr>
                <w:rFonts w:ascii="Arial" w:hAnsi="Arial" w:cs="Arial"/>
                <w:b/>
                <w:sz w:val="18"/>
                <w:szCs w:val="18"/>
              </w:rPr>
              <w:t>: 1-800-DEV-ROKS</w:t>
            </w:r>
            <w:r w:rsidR="00DA0B7A" w:rsidRPr="00CB0BCF">
              <w:rPr>
                <w:rFonts w:ascii="Arial" w:hAnsi="Arial" w:cs="Arial"/>
                <w:b/>
                <w:sz w:val="18"/>
                <w:szCs w:val="18"/>
              </w:rPr>
              <w:br/>
              <w:t>Preservationist:</w:t>
            </w:r>
            <w:r w:rsidR="0086063E" w:rsidRPr="00CB0BCF">
              <w:rPr>
                <w:rFonts w:ascii="Arial" w:hAnsi="Arial" w:cs="Arial"/>
                <w:b/>
                <w:sz w:val="18"/>
                <w:szCs w:val="18"/>
              </w:rPr>
              <w:t>(Alderman Library)</w:t>
            </w:r>
            <w:r w:rsidRPr="00CB0BCF">
              <w:rPr>
                <w:rFonts w:ascii="Arial" w:hAnsi="Arial" w:cs="Arial"/>
                <w:b/>
                <w:sz w:val="18"/>
                <w:szCs w:val="18"/>
              </w:rPr>
              <w:br/>
            </w:r>
          </w:p>
          <w:p w:rsidR="008A13CD" w:rsidRPr="00CB0BCF" w:rsidRDefault="00AF0620" w:rsidP="00A431CF">
            <w:pPr>
              <w:spacing w:after="0"/>
              <w:rPr>
                <w:rFonts w:ascii="Arial" w:hAnsi="Arial" w:cs="Arial"/>
                <w:b/>
                <w:i/>
                <w:sz w:val="18"/>
                <w:szCs w:val="18"/>
              </w:rPr>
            </w:pPr>
            <w:r w:rsidRPr="00CB0BCF">
              <w:rPr>
                <w:rFonts w:ascii="Arial" w:hAnsi="Arial" w:cs="Arial"/>
                <w:b/>
                <w:sz w:val="18"/>
                <w:szCs w:val="18"/>
              </w:rPr>
              <w:t xml:space="preserve">Lyrasis: </w:t>
            </w:r>
            <w:r w:rsidRPr="00CB0BCF">
              <w:rPr>
                <w:rFonts w:ascii="Arial" w:hAnsi="Arial" w:cs="Arial"/>
                <w:sz w:val="18"/>
                <w:szCs w:val="18"/>
              </w:rPr>
              <w:t>800-999-8558 (24/7</w:t>
            </w:r>
            <w:r w:rsidR="0086063E" w:rsidRPr="00CB0BCF">
              <w:rPr>
                <w:rFonts w:ascii="Arial" w:hAnsi="Arial" w:cs="Arial"/>
                <w:sz w:val="18"/>
                <w:szCs w:val="18"/>
              </w:rPr>
              <w:t xml:space="preserve"> consultation assistance</w:t>
            </w:r>
            <w:r w:rsidRPr="00CB0BCF">
              <w:rPr>
                <w:rFonts w:ascii="Arial" w:hAnsi="Arial" w:cs="Arial"/>
                <w:sz w:val="18"/>
                <w:szCs w:val="18"/>
              </w:rPr>
              <w:t>)</w:t>
            </w:r>
            <w:r w:rsidRPr="00CB0BCF">
              <w:rPr>
                <w:rFonts w:ascii="Arial" w:hAnsi="Arial" w:cs="Arial"/>
                <w:sz w:val="18"/>
                <w:szCs w:val="18"/>
              </w:rPr>
              <w:br/>
            </w:r>
            <w:r w:rsidRPr="00CB0BCF">
              <w:rPr>
                <w:rFonts w:ascii="Arial" w:hAnsi="Arial" w:cs="Arial"/>
                <w:b/>
                <w:sz w:val="18"/>
                <w:szCs w:val="18"/>
              </w:rPr>
              <w:t>Belfor:</w:t>
            </w:r>
            <w:r w:rsidRPr="00CB0BCF">
              <w:rPr>
                <w:rFonts w:ascii="Arial" w:hAnsi="Arial" w:cs="Arial"/>
                <w:sz w:val="18"/>
                <w:szCs w:val="18"/>
              </w:rPr>
              <w:t xml:space="preserve"> 804-342-7444</w:t>
            </w:r>
            <w:r w:rsidRPr="00CB0BCF">
              <w:rPr>
                <w:rFonts w:ascii="Arial" w:hAnsi="Arial" w:cs="Arial"/>
                <w:sz w:val="18"/>
                <w:szCs w:val="18"/>
              </w:rPr>
              <w:br/>
            </w:r>
            <w:r w:rsidR="0086063E" w:rsidRPr="00CB0BCF">
              <w:rPr>
                <w:rFonts w:ascii="Arial" w:hAnsi="Arial" w:cs="Arial"/>
                <w:b/>
                <w:sz w:val="18"/>
                <w:szCs w:val="18"/>
              </w:rPr>
              <w:br/>
            </w:r>
            <w:r w:rsidR="008A13CD" w:rsidRPr="00CB0BCF">
              <w:rPr>
                <w:rFonts w:ascii="Arial" w:hAnsi="Arial" w:cs="Arial"/>
                <w:b/>
                <w:sz w:val="18"/>
                <w:szCs w:val="18"/>
              </w:rPr>
              <w:t xml:space="preserve">Medical Center </w:t>
            </w:r>
          </w:p>
          <w:p w:rsidR="00732E1B" w:rsidRPr="00CB0BCF" w:rsidRDefault="008A13CD" w:rsidP="00DA0B7A">
            <w:pPr>
              <w:spacing w:after="120"/>
              <w:rPr>
                <w:rFonts w:ascii="Arial" w:hAnsi="Arial" w:cs="Arial"/>
                <w:b/>
                <w:sz w:val="18"/>
                <w:szCs w:val="18"/>
              </w:rPr>
            </w:pPr>
            <w:r w:rsidRPr="00CB0BCF">
              <w:rPr>
                <w:rFonts w:ascii="Arial" w:hAnsi="Arial" w:cs="Arial"/>
                <w:sz w:val="18"/>
                <w:szCs w:val="18"/>
              </w:rPr>
              <w:t>924-8324</w:t>
            </w:r>
            <w:r w:rsidR="00AF0620" w:rsidRPr="00CB0BCF">
              <w:rPr>
                <w:rFonts w:ascii="Arial" w:hAnsi="Arial" w:cs="Arial"/>
                <w:b/>
                <w:sz w:val="18"/>
                <w:szCs w:val="18"/>
              </w:rPr>
              <w:br/>
              <w:t>Office of Risk Management</w:t>
            </w:r>
            <w:r w:rsidR="00AF0620" w:rsidRPr="00CB0BCF">
              <w:rPr>
                <w:rFonts w:ascii="Arial" w:hAnsi="Arial" w:cs="Arial"/>
                <w:b/>
                <w:sz w:val="18"/>
                <w:szCs w:val="18"/>
              </w:rPr>
              <w:br/>
            </w:r>
            <w:r w:rsidRPr="00CB0BCF">
              <w:rPr>
                <w:rFonts w:ascii="Arial" w:hAnsi="Arial" w:cs="Arial"/>
                <w:sz w:val="18"/>
                <w:szCs w:val="18"/>
              </w:rPr>
              <w:t>924-3055</w:t>
            </w:r>
            <w:r w:rsidR="00AF0620" w:rsidRPr="00CB0BCF">
              <w:rPr>
                <w:rFonts w:ascii="Arial" w:hAnsi="Arial" w:cs="Arial"/>
                <w:b/>
                <w:sz w:val="18"/>
                <w:szCs w:val="18"/>
              </w:rPr>
              <w:br/>
              <w:t>Emergency Command Center</w:t>
            </w:r>
            <w:r w:rsidR="00AF0620" w:rsidRPr="00CB0BCF">
              <w:rPr>
                <w:rFonts w:ascii="Arial" w:hAnsi="Arial" w:cs="Arial"/>
                <w:b/>
                <w:sz w:val="18"/>
                <w:szCs w:val="18"/>
              </w:rPr>
              <w:br/>
            </w:r>
            <w:r w:rsidRPr="00CB0BCF">
              <w:rPr>
                <w:rFonts w:ascii="Arial" w:hAnsi="Arial" w:cs="Arial"/>
                <w:sz w:val="18"/>
                <w:szCs w:val="18"/>
              </w:rPr>
              <w:t>982-3634</w:t>
            </w:r>
            <w:r w:rsidR="00AF0620" w:rsidRPr="00CB0BCF">
              <w:rPr>
                <w:rFonts w:ascii="Arial" w:hAnsi="Arial" w:cs="Arial"/>
                <w:b/>
                <w:sz w:val="18"/>
                <w:szCs w:val="18"/>
              </w:rPr>
              <w:br/>
              <w:t>Health System Media Office</w:t>
            </w:r>
            <w:r w:rsidR="00AF0620" w:rsidRPr="00CB0BCF">
              <w:rPr>
                <w:rFonts w:ascii="Arial" w:hAnsi="Arial" w:cs="Arial"/>
                <w:b/>
                <w:sz w:val="18"/>
                <w:szCs w:val="18"/>
              </w:rPr>
              <w:br/>
            </w:r>
            <w:r w:rsidRPr="00CB0BCF">
              <w:rPr>
                <w:rFonts w:ascii="Arial" w:hAnsi="Arial" w:cs="Arial"/>
                <w:sz w:val="18"/>
                <w:szCs w:val="18"/>
              </w:rPr>
              <w:t>924-5679</w:t>
            </w:r>
            <w:r w:rsidR="00AF0620" w:rsidRPr="00CB0BCF">
              <w:rPr>
                <w:rFonts w:ascii="Arial" w:hAnsi="Arial" w:cs="Arial"/>
                <w:b/>
                <w:sz w:val="18"/>
                <w:szCs w:val="18"/>
              </w:rPr>
              <w:br/>
              <w:t>Finance &amp; Administration</w:t>
            </w:r>
            <w:r w:rsidR="00AF0620" w:rsidRPr="00CB0BCF">
              <w:rPr>
                <w:rFonts w:ascii="Arial" w:hAnsi="Arial" w:cs="Arial"/>
                <w:b/>
                <w:sz w:val="18"/>
                <w:szCs w:val="18"/>
              </w:rPr>
              <w:br/>
            </w:r>
            <w:r w:rsidRPr="00CB0BCF">
              <w:rPr>
                <w:rFonts w:ascii="Arial" w:hAnsi="Arial" w:cs="Arial"/>
                <w:sz w:val="18"/>
                <w:szCs w:val="18"/>
              </w:rPr>
              <w:t>924-8425</w:t>
            </w:r>
            <w:r w:rsidR="00AF0620" w:rsidRPr="00CB0BCF">
              <w:rPr>
                <w:rFonts w:ascii="Arial" w:hAnsi="Arial" w:cs="Arial"/>
                <w:b/>
                <w:sz w:val="18"/>
                <w:szCs w:val="18"/>
              </w:rPr>
              <w:br/>
              <w:t>Dean of Medical School</w:t>
            </w:r>
            <w:r w:rsidR="00AF0620" w:rsidRPr="00CB0BCF">
              <w:rPr>
                <w:rFonts w:ascii="Arial" w:hAnsi="Arial" w:cs="Arial"/>
                <w:b/>
                <w:sz w:val="18"/>
                <w:szCs w:val="18"/>
              </w:rPr>
              <w:br/>
            </w:r>
            <w:r w:rsidRPr="00CB0BCF">
              <w:rPr>
                <w:rFonts w:ascii="Arial" w:hAnsi="Arial" w:cs="Arial"/>
                <w:sz w:val="18"/>
                <w:szCs w:val="18"/>
              </w:rPr>
              <w:t>924-5118</w:t>
            </w:r>
            <w:r w:rsidR="00AF0620" w:rsidRPr="00CB0BCF">
              <w:rPr>
                <w:rFonts w:ascii="Arial" w:hAnsi="Arial" w:cs="Arial"/>
                <w:b/>
                <w:sz w:val="18"/>
                <w:szCs w:val="18"/>
              </w:rPr>
              <w:br/>
              <w:t>Student Affairs (Medical)</w:t>
            </w:r>
            <w:r w:rsidR="00AF0620" w:rsidRPr="00CB0BCF">
              <w:rPr>
                <w:rFonts w:ascii="Arial" w:hAnsi="Arial" w:cs="Arial"/>
                <w:b/>
                <w:sz w:val="18"/>
                <w:szCs w:val="18"/>
              </w:rPr>
              <w:br/>
            </w:r>
            <w:r w:rsidRPr="00CB0BCF">
              <w:rPr>
                <w:rFonts w:ascii="Arial" w:hAnsi="Arial" w:cs="Arial"/>
                <w:sz w:val="18"/>
                <w:szCs w:val="18"/>
              </w:rPr>
              <w:t>924-5579</w:t>
            </w:r>
            <w:r w:rsidR="00AF0620" w:rsidRPr="00CB0BCF">
              <w:rPr>
                <w:rFonts w:ascii="Arial" w:hAnsi="Arial" w:cs="Arial"/>
                <w:b/>
                <w:sz w:val="18"/>
                <w:szCs w:val="18"/>
              </w:rPr>
              <w:br/>
              <w:t>Dean of the Nursing School</w:t>
            </w:r>
            <w:r w:rsidR="00AF0620" w:rsidRPr="00CB0BCF">
              <w:rPr>
                <w:rFonts w:ascii="Arial" w:hAnsi="Arial" w:cs="Arial"/>
                <w:b/>
                <w:sz w:val="18"/>
                <w:szCs w:val="18"/>
              </w:rPr>
              <w:br/>
            </w:r>
            <w:r w:rsidRPr="00CB0BCF">
              <w:rPr>
                <w:rFonts w:ascii="Arial" w:hAnsi="Arial" w:cs="Arial"/>
                <w:sz w:val="18"/>
                <w:szCs w:val="18"/>
              </w:rPr>
              <w:t>924-0063</w:t>
            </w:r>
            <w:r w:rsidR="00AF0620" w:rsidRPr="00CB0BCF">
              <w:rPr>
                <w:rFonts w:ascii="Arial" w:hAnsi="Arial" w:cs="Arial"/>
                <w:b/>
                <w:sz w:val="18"/>
                <w:szCs w:val="18"/>
              </w:rPr>
              <w:br/>
            </w:r>
            <w:r w:rsidRPr="00CB0BCF">
              <w:rPr>
                <w:rFonts w:ascii="Arial" w:hAnsi="Arial" w:cs="Arial"/>
                <w:b/>
                <w:sz w:val="18"/>
                <w:szCs w:val="18"/>
              </w:rPr>
              <w:t>Stud</w:t>
            </w:r>
            <w:r w:rsidR="00AF0620" w:rsidRPr="00CB0BCF">
              <w:rPr>
                <w:rFonts w:ascii="Arial" w:hAnsi="Arial" w:cs="Arial"/>
                <w:b/>
                <w:sz w:val="18"/>
                <w:szCs w:val="18"/>
              </w:rPr>
              <w:t>ent Affairs (Nursing/Undergrad)</w:t>
            </w:r>
            <w:r w:rsidR="00AF0620" w:rsidRPr="00CB0BCF">
              <w:rPr>
                <w:rFonts w:ascii="Arial" w:hAnsi="Arial" w:cs="Arial"/>
                <w:b/>
                <w:sz w:val="18"/>
                <w:szCs w:val="18"/>
              </w:rPr>
              <w:br/>
            </w:r>
            <w:r w:rsidRPr="00CB0BCF">
              <w:rPr>
                <w:rFonts w:ascii="Arial" w:hAnsi="Arial" w:cs="Arial"/>
                <w:sz w:val="18"/>
                <w:szCs w:val="18"/>
              </w:rPr>
              <w:t>924-0141</w:t>
            </w:r>
            <w:r w:rsidR="00AF0620" w:rsidRPr="00CB0BCF">
              <w:rPr>
                <w:rFonts w:ascii="Arial" w:hAnsi="Arial" w:cs="Arial"/>
                <w:b/>
                <w:sz w:val="18"/>
                <w:szCs w:val="18"/>
              </w:rPr>
              <w:br/>
              <w:t>Student Affairs (Nursing/Grad)</w:t>
            </w:r>
            <w:r w:rsidR="00AF0620" w:rsidRPr="00CB0BCF">
              <w:rPr>
                <w:rFonts w:ascii="Arial" w:hAnsi="Arial" w:cs="Arial"/>
                <w:b/>
                <w:sz w:val="18"/>
                <w:szCs w:val="18"/>
              </w:rPr>
              <w:br/>
            </w:r>
            <w:r w:rsidRPr="00CB0BCF">
              <w:rPr>
                <w:rFonts w:ascii="Arial" w:hAnsi="Arial" w:cs="Arial"/>
                <w:sz w:val="18"/>
                <w:szCs w:val="18"/>
              </w:rPr>
              <w:t>924-0141</w:t>
            </w:r>
            <w:r w:rsidR="00AF0620" w:rsidRPr="00CB0BCF">
              <w:rPr>
                <w:rFonts w:ascii="Arial" w:hAnsi="Arial" w:cs="Arial"/>
                <w:b/>
                <w:sz w:val="18"/>
                <w:szCs w:val="18"/>
              </w:rPr>
              <w:br/>
              <w:t>Hospital Security</w:t>
            </w:r>
            <w:r w:rsidR="00AF0620" w:rsidRPr="00CB0BCF">
              <w:rPr>
                <w:rFonts w:ascii="Arial" w:hAnsi="Arial" w:cs="Arial"/>
                <w:b/>
                <w:sz w:val="18"/>
                <w:szCs w:val="18"/>
              </w:rPr>
              <w:br/>
            </w:r>
            <w:r w:rsidRPr="00CB0BCF">
              <w:rPr>
                <w:rFonts w:ascii="Arial" w:hAnsi="Arial" w:cs="Arial"/>
                <w:sz w:val="18"/>
                <w:szCs w:val="18"/>
              </w:rPr>
              <w:t>924-5048</w:t>
            </w:r>
            <w:r w:rsidR="00AF0620" w:rsidRPr="00CB0BCF">
              <w:rPr>
                <w:rFonts w:ascii="Arial" w:hAnsi="Arial" w:cs="Arial"/>
                <w:b/>
                <w:sz w:val="18"/>
                <w:szCs w:val="18"/>
              </w:rPr>
              <w:br/>
            </w:r>
            <w:r w:rsidRPr="00CB0BCF">
              <w:rPr>
                <w:rFonts w:ascii="Arial" w:hAnsi="Arial" w:cs="Arial"/>
                <w:b/>
                <w:sz w:val="18"/>
                <w:szCs w:val="18"/>
              </w:rPr>
              <w:t>Facilit</w:t>
            </w:r>
            <w:r w:rsidR="00AF0620" w:rsidRPr="00CB0BCF">
              <w:rPr>
                <w:rFonts w:ascii="Arial" w:hAnsi="Arial" w:cs="Arial"/>
                <w:b/>
                <w:sz w:val="18"/>
                <w:szCs w:val="18"/>
              </w:rPr>
              <w:t>ies Management</w:t>
            </w:r>
            <w:r w:rsidR="00AF0620" w:rsidRPr="00CB0BCF">
              <w:rPr>
                <w:rFonts w:ascii="Arial" w:hAnsi="Arial" w:cs="Arial"/>
                <w:b/>
                <w:sz w:val="18"/>
                <w:szCs w:val="18"/>
              </w:rPr>
              <w:br/>
            </w:r>
            <w:r w:rsidRPr="00CB0BCF">
              <w:rPr>
                <w:rFonts w:ascii="Arial" w:hAnsi="Arial" w:cs="Arial"/>
                <w:sz w:val="18"/>
                <w:szCs w:val="18"/>
              </w:rPr>
              <w:t>924-2</w:t>
            </w:r>
            <w:r w:rsidR="00ED4401" w:rsidRPr="00CB0BCF">
              <w:rPr>
                <w:rFonts w:ascii="Arial" w:hAnsi="Arial" w:cs="Arial"/>
                <w:sz w:val="18"/>
                <w:szCs w:val="18"/>
              </w:rPr>
              <w:t>2</w:t>
            </w:r>
            <w:r w:rsidRPr="00CB0BCF">
              <w:rPr>
                <w:rFonts w:ascii="Arial" w:hAnsi="Arial" w:cs="Arial"/>
                <w:sz w:val="18"/>
                <w:szCs w:val="18"/>
              </w:rPr>
              <w:t>67</w:t>
            </w:r>
            <w:r w:rsidR="00AF0620" w:rsidRPr="00CB0BCF">
              <w:rPr>
                <w:rFonts w:ascii="Arial" w:hAnsi="Arial" w:cs="Arial"/>
                <w:b/>
                <w:sz w:val="18"/>
                <w:szCs w:val="18"/>
              </w:rPr>
              <w:br/>
              <w:t>Environmental Health &amp; Safety</w:t>
            </w:r>
            <w:r w:rsidR="00AF0620" w:rsidRPr="00CB0BCF">
              <w:rPr>
                <w:rFonts w:ascii="Arial" w:hAnsi="Arial" w:cs="Arial"/>
                <w:b/>
                <w:sz w:val="18"/>
                <w:szCs w:val="18"/>
              </w:rPr>
              <w:br/>
            </w:r>
            <w:r w:rsidRPr="00CB0BCF">
              <w:rPr>
                <w:rFonts w:ascii="Arial" w:hAnsi="Arial" w:cs="Arial"/>
                <w:sz w:val="18"/>
                <w:szCs w:val="18"/>
              </w:rPr>
              <w:t>982-4911</w:t>
            </w:r>
            <w:r w:rsidR="00AF0620" w:rsidRPr="00CB0BCF">
              <w:rPr>
                <w:rFonts w:ascii="Arial" w:hAnsi="Arial" w:cs="Arial"/>
                <w:b/>
                <w:sz w:val="18"/>
                <w:szCs w:val="18"/>
              </w:rPr>
              <w:br/>
              <w:t>Housekeeping</w:t>
            </w:r>
            <w:r w:rsidR="00AF0620" w:rsidRPr="00CB0BCF">
              <w:rPr>
                <w:rFonts w:ascii="Arial" w:hAnsi="Arial" w:cs="Arial"/>
                <w:b/>
                <w:sz w:val="18"/>
                <w:szCs w:val="18"/>
              </w:rPr>
              <w:br/>
            </w:r>
            <w:r w:rsidRPr="00CB0BCF">
              <w:rPr>
                <w:rFonts w:ascii="Arial" w:hAnsi="Arial" w:cs="Arial"/>
                <w:sz w:val="18"/>
                <w:szCs w:val="18"/>
              </w:rPr>
              <w:t>982-4656</w:t>
            </w:r>
            <w:r w:rsidR="00AF0620" w:rsidRPr="00CB0BCF">
              <w:rPr>
                <w:rFonts w:ascii="Arial" w:hAnsi="Arial" w:cs="Arial"/>
                <w:b/>
                <w:sz w:val="18"/>
                <w:szCs w:val="18"/>
              </w:rPr>
              <w:br/>
              <w:t>Systems Control</w:t>
            </w:r>
            <w:r w:rsidR="00AF0620" w:rsidRPr="00CB0BCF">
              <w:rPr>
                <w:rFonts w:ascii="Arial" w:hAnsi="Arial" w:cs="Arial"/>
                <w:b/>
                <w:sz w:val="18"/>
                <w:szCs w:val="18"/>
              </w:rPr>
              <w:br/>
            </w:r>
            <w:r w:rsidRPr="00CB0BCF">
              <w:rPr>
                <w:rFonts w:ascii="Arial" w:hAnsi="Arial" w:cs="Arial"/>
                <w:sz w:val="18"/>
                <w:szCs w:val="18"/>
              </w:rPr>
              <w:t>982-4685</w:t>
            </w:r>
            <w:r w:rsidR="00AF0620" w:rsidRPr="00CB0BCF">
              <w:rPr>
                <w:rFonts w:ascii="Arial" w:hAnsi="Arial" w:cs="Arial"/>
                <w:sz w:val="18"/>
                <w:szCs w:val="18"/>
              </w:rPr>
              <w:br/>
            </w:r>
            <w:r w:rsidR="0086063E" w:rsidRPr="00CB0BCF">
              <w:rPr>
                <w:rFonts w:ascii="Arial" w:hAnsi="Arial" w:cs="Arial"/>
                <w:b/>
                <w:sz w:val="18"/>
                <w:szCs w:val="18"/>
              </w:rPr>
              <w:br/>
            </w:r>
            <w:r w:rsidR="00AF0620" w:rsidRPr="00CB0BCF">
              <w:rPr>
                <w:rFonts w:ascii="Arial" w:hAnsi="Arial" w:cs="Arial"/>
                <w:b/>
                <w:sz w:val="18"/>
                <w:szCs w:val="18"/>
              </w:rPr>
              <w:t>ILLiad (interlibrary loan):</w:t>
            </w:r>
            <w:r w:rsidR="00AF0620" w:rsidRPr="00CB0BCF">
              <w:rPr>
                <w:rFonts w:ascii="Arial" w:hAnsi="Arial" w:cs="Arial"/>
                <w:sz w:val="18"/>
                <w:szCs w:val="18"/>
              </w:rPr>
              <w:t xml:space="preserve"> 800-567-7401</w:t>
            </w:r>
            <w:r w:rsidR="00AF0620" w:rsidRPr="00CB0BCF">
              <w:rPr>
                <w:rFonts w:ascii="Arial" w:hAnsi="Arial" w:cs="Arial"/>
                <w:sz w:val="18"/>
                <w:szCs w:val="18"/>
              </w:rPr>
              <w:br/>
            </w:r>
            <w:r w:rsidR="00AF0620" w:rsidRPr="00CB0BCF">
              <w:rPr>
                <w:rFonts w:ascii="Arial" w:hAnsi="Arial" w:cs="Arial"/>
                <w:b/>
                <w:sz w:val="18"/>
                <w:szCs w:val="18"/>
              </w:rPr>
              <w:t>EBSCO (journals):</w:t>
            </w:r>
            <w:r w:rsidR="00AF0620" w:rsidRPr="00CB0BCF">
              <w:rPr>
                <w:rFonts w:ascii="Arial" w:hAnsi="Arial" w:cs="Arial"/>
                <w:sz w:val="18"/>
                <w:szCs w:val="18"/>
              </w:rPr>
              <w:t xml:space="preserve"> 800-633-4604</w:t>
            </w:r>
            <w:r w:rsidR="00AF0620" w:rsidRPr="00CB0BCF">
              <w:rPr>
                <w:rFonts w:ascii="Arial" w:hAnsi="Arial" w:cs="Arial"/>
                <w:sz w:val="18"/>
                <w:szCs w:val="18"/>
              </w:rPr>
              <w:br/>
            </w:r>
            <w:r w:rsidR="00AF0620" w:rsidRPr="00CB0BCF">
              <w:rPr>
                <w:rFonts w:ascii="Arial" w:hAnsi="Arial" w:cs="Arial"/>
                <w:b/>
                <w:sz w:val="18"/>
                <w:szCs w:val="18"/>
              </w:rPr>
              <w:t>Rittenhouse (books):</w:t>
            </w:r>
            <w:r w:rsidR="00AF0620" w:rsidRPr="00CB0BCF">
              <w:rPr>
                <w:rFonts w:ascii="Arial" w:hAnsi="Arial" w:cs="Arial"/>
                <w:sz w:val="18"/>
                <w:szCs w:val="18"/>
              </w:rPr>
              <w:t xml:space="preserve"> 800-345-6425 ext 114</w:t>
            </w:r>
            <w:r w:rsidR="00AF0620" w:rsidRPr="00CB0BCF">
              <w:rPr>
                <w:rFonts w:ascii="Arial" w:hAnsi="Arial" w:cs="Arial"/>
                <w:sz w:val="18"/>
                <w:szCs w:val="18"/>
              </w:rPr>
              <w:br/>
            </w:r>
            <w:r w:rsidR="00AF0620" w:rsidRPr="00CB0BCF">
              <w:rPr>
                <w:rFonts w:ascii="Arial" w:hAnsi="Arial" w:cs="Arial"/>
                <w:b/>
                <w:sz w:val="18"/>
                <w:szCs w:val="18"/>
              </w:rPr>
              <w:t>ClinicalKey:</w:t>
            </w:r>
            <w:r w:rsidR="00AF0620" w:rsidRPr="00CB0BCF">
              <w:rPr>
                <w:rFonts w:ascii="Arial" w:hAnsi="Arial" w:cs="Arial"/>
                <w:sz w:val="18"/>
                <w:szCs w:val="18"/>
              </w:rPr>
              <w:t xml:space="preserve"> 443-949-9442</w:t>
            </w:r>
            <w:r w:rsidR="00AF0620" w:rsidRPr="00CB0BCF">
              <w:rPr>
                <w:rFonts w:ascii="Arial" w:hAnsi="Arial" w:cs="Arial"/>
                <w:sz w:val="18"/>
                <w:szCs w:val="18"/>
              </w:rPr>
              <w:br/>
            </w:r>
            <w:r w:rsidR="00AF0620" w:rsidRPr="00CB0BCF">
              <w:rPr>
                <w:rFonts w:ascii="Arial" w:hAnsi="Arial" w:cs="Arial"/>
                <w:b/>
                <w:sz w:val="18"/>
                <w:szCs w:val="18"/>
              </w:rPr>
              <w:t>OVID:</w:t>
            </w:r>
            <w:r w:rsidR="00AF0620" w:rsidRPr="00CB0BCF">
              <w:rPr>
                <w:rFonts w:ascii="Arial" w:hAnsi="Arial" w:cs="Arial"/>
                <w:sz w:val="18"/>
                <w:szCs w:val="18"/>
              </w:rPr>
              <w:t xml:space="preserve"> 919-452-9417</w:t>
            </w:r>
            <w:r w:rsidR="00AF0620" w:rsidRPr="00CB0BCF">
              <w:rPr>
                <w:rFonts w:ascii="Arial" w:hAnsi="Arial" w:cs="Arial"/>
                <w:sz w:val="18"/>
                <w:szCs w:val="18"/>
              </w:rPr>
              <w:br/>
            </w:r>
            <w:r w:rsidR="00AF0620" w:rsidRPr="00CB0BCF">
              <w:rPr>
                <w:rFonts w:ascii="Arial" w:hAnsi="Arial" w:cs="Arial"/>
                <w:b/>
                <w:sz w:val="18"/>
                <w:szCs w:val="18"/>
              </w:rPr>
              <w:t>UpToDate:</w:t>
            </w:r>
            <w:r w:rsidR="00AF0620" w:rsidRPr="00CB0BCF">
              <w:rPr>
                <w:rFonts w:ascii="Arial" w:hAnsi="Arial" w:cs="Arial"/>
                <w:sz w:val="18"/>
                <w:szCs w:val="18"/>
              </w:rPr>
              <w:t xml:space="preserve"> 800-998-6374, </w:t>
            </w:r>
          </w:p>
        </w:tc>
        <w:tc>
          <w:tcPr>
            <w:tcW w:w="3960" w:type="dxa"/>
          </w:tcPr>
          <w:p w:rsidR="00CE7ABF" w:rsidRPr="00CB0BCF" w:rsidRDefault="00CE7ABF" w:rsidP="00A431CF">
            <w:pPr>
              <w:spacing w:after="0"/>
              <w:jc w:val="center"/>
              <w:rPr>
                <w:rFonts w:ascii="Arial" w:hAnsi="Arial" w:cs="Arial"/>
                <w:b/>
                <w:sz w:val="18"/>
                <w:szCs w:val="18"/>
                <w:u w:val="single"/>
              </w:rPr>
            </w:pPr>
          </w:p>
          <w:tbl>
            <w:tblPr>
              <w:tblW w:w="3903" w:type="dxa"/>
              <w:tblBorders>
                <w:top w:val="nil"/>
                <w:left w:val="nil"/>
                <w:bottom w:val="nil"/>
                <w:right w:val="nil"/>
              </w:tblBorders>
              <w:tblLayout w:type="fixed"/>
              <w:tblLook w:val="0000" w:firstRow="0" w:lastRow="0" w:firstColumn="0" w:lastColumn="0" w:noHBand="0" w:noVBand="0"/>
            </w:tblPr>
            <w:tblGrid>
              <w:gridCol w:w="3903"/>
            </w:tblGrid>
            <w:tr w:rsidR="0086063E" w:rsidRPr="00CB0BCF" w:rsidTr="007908FE">
              <w:tblPrEx>
                <w:tblCellMar>
                  <w:top w:w="0" w:type="dxa"/>
                  <w:bottom w:w="0" w:type="dxa"/>
                </w:tblCellMar>
              </w:tblPrEx>
              <w:trPr>
                <w:trHeight w:val="4589"/>
              </w:trPr>
              <w:tc>
                <w:tcPr>
                  <w:tcW w:w="3903" w:type="dxa"/>
                </w:tcPr>
                <w:p w:rsidR="0038685D" w:rsidRPr="00CB0BCF" w:rsidRDefault="0086063E" w:rsidP="0038685D">
                  <w:pPr>
                    <w:jc w:val="center"/>
                    <w:rPr>
                      <w:rFonts w:ascii="Arial" w:hAnsi="Arial" w:cs="Arial"/>
                      <w:b/>
                      <w:sz w:val="18"/>
                      <w:szCs w:val="18"/>
                      <w:u w:val="single"/>
                    </w:rPr>
                  </w:pPr>
                  <w:r w:rsidRPr="00CB0BCF">
                    <w:rPr>
                      <w:rFonts w:ascii="Arial" w:hAnsi="Arial" w:cs="Arial"/>
                      <w:b/>
                      <w:bCs/>
                      <w:color w:val="000000"/>
                      <w:sz w:val="18"/>
                      <w:szCs w:val="18"/>
                    </w:rPr>
                    <w:br/>
                  </w:r>
                  <w:r w:rsidR="00C32652" w:rsidRPr="00CB0BCF">
                    <w:rPr>
                      <w:rFonts w:ascii="Arial" w:hAnsi="Arial" w:cs="Arial"/>
                      <w:b/>
                      <w:sz w:val="18"/>
                      <w:szCs w:val="18"/>
                      <w:u w:val="single"/>
                    </w:rPr>
                    <w:t>DISASTER</w:t>
                  </w:r>
                  <w:r w:rsidR="0038685D" w:rsidRPr="00CB0BCF">
                    <w:rPr>
                      <w:rFonts w:ascii="Arial" w:hAnsi="Arial" w:cs="Arial"/>
                      <w:b/>
                      <w:sz w:val="18"/>
                      <w:szCs w:val="18"/>
                      <w:u w:val="single"/>
                    </w:rPr>
                    <w:t xml:space="preserve"> TEAM</w:t>
                  </w:r>
                </w:p>
                <w:tbl>
                  <w:tblPr>
                    <w:tblW w:w="0" w:type="auto"/>
                    <w:tblBorders>
                      <w:top w:val="nil"/>
                      <w:left w:val="nil"/>
                      <w:bottom w:val="nil"/>
                      <w:right w:val="nil"/>
                    </w:tblBorders>
                    <w:tblLayout w:type="fixed"/>
                    <w:tblLook w:val="0000" w:firstRow="0" w:lastRow="0" w:firstColumn="0" w:lastColumn="0" w:noHBand="0" w:noVBand="0"/>
                  </w:tblPr>
                  <w:tblGrid>
                    <w:gridCol w:w="3790"/>
                  </w:tblGrid>
                  <w:tr w:rsidR="0038685D" w:rsidRPr="00CB0BCF" w:rsidTr="00EF1E18">
                    <w:tblPrEx>
                      <w:tblCellMar>
                        <w:top w:w="0" w:type="dxa"/>
                        <w:bottom w:w="0" w:type="dxa"/>
                      </w:tblCellMar>
                    </w:tblPrEx>
                    <w:trPr>
                      <w:trHeight w:val="3850"/>
                    </w:trPr>
                    <w:tc>
                      <w:tcPr>
                        <w:tcW w:w="3790" w:type="dxa"/>
                      </w:tcPr>
                      <w:p w:rsidR="00CB0BCF" w:rsidRDefault="00CB0BCF" w:rsidP="00EF1E18">
                        <w:pPr>
                          <w:autoSpaceDE w:val="0"/>
                          <w:autoSpaceDN w:val="0"/>
                          <w:adjustRightInd w:val="0"/>
                          <w:spacing w:after="0"/>
                          <w:rPr>
                            <w:rFonts w:ascii="Arial" w:hAnsi="Arial" w:cs="Arial"/>
                            <w:b/>
                            <w:bCs/>
                            <w:color w:val="000000"/>
                            <w:sz w:val="18"/>
                            <w:szCs w:val="18"/>
                          </w:rPr>
                        </w:pPr>
                      </w:p>
                      <w:p w:rsidR="00AC1ADC" w:rsidRDefault="0038685D" w:rsidP="00EF1E18">
                        <w:pPr>
                          <w:autoSpaceDE w:val="0"/>
                          <w:autoSpaceDN w:val="0"/>
                          <w:adjustRightInd w:val="0"/>
                          <w:spacing w:after="0"/>
                          <w:rPr>
                            <w:rFonts w:ascii="Arial" w:hAnsi="Arial" w:cs="Arial"/>
                            <w:color w:val="000000"/>
                            <w:sz w:val="18"/>
                            <w:szCs w:val="18"/>
                          </w:rPr>
                        </w:pPr>
                        <w:r w:rsidRPr="00DF35D1">
                          <w:rPr>
                            <w:rFonts w:ascii="Arial" w:hAnsi="Arial" w:cs="Arial"/>
                            <w:b/>
                            <w:iCs/>
                            <w:color w:val="000000"/>
                            <w:sz w:val="18"/>
                            <w:szCs w:val="18"/>
                          </w:rPr>
                          <w:t xml:space="preserve">Agency </w:t>
                        </w:r>
                        <w:r w:rsidR="00DF35D1" w:rsidRPr="00DF35D1">
                          <w:rPr>
                            <w:rFonts w:ascii="Arial" w:hAnsi="Arial" w:cs="Arial"/>
                            <w:b/>
                            <w:iCs/>
                            <w:color w:val="000000"/>
                            <w:sz w:val="18"/>
                            <w:szCs w:val="18"/>
                          </w:rPr>
                          <w:t>Administrator:</w:t>
                        </w:r>
                        <w:r w:rsidR="00EF1E18" w:rsidRPr="00CB0BCF">
                          <w:rPr>
                            <w:rFonts w:ascii="Arial" w:hAnsi="Arial" w:cs="Arial"/>
                            <w:color w:val="000000"/>
                            <w:sz w:val="18"/>
                            <w:szCs w:val="18"/>
                          </w:rPr>
                          <w:t xml:space="preserve"> </w:t>
                        </w:r>
                        <w:r w:rsidR="00DF35D1">
                          <w:rPr>
                            <w:rFonts w:ascii="Arial" w:hAnsi="Arial" w:cs="Arial"/>
                            <w:color w:val="000000"/>
                            <w:sz w:val="18"/>
                            <w:szCs w:val="18"/>
                          </w:rPr>
                          <w:t xml:space="preserve">In consultation with Incident Commander, </w:t>
                        </w:r>
                        <w:r w:rsidR="00EF1E18" w:rsidRPr="00CB0BCF">
                          <w:rPr>
                            <w:rFonts w:ascii="Arial" w:hAnsi="Arial" w:cs="Arial"/>
                            <w:color w:val="000000"/>
                            <w:sz w:val="18"/>
                            <w:szCs w:val="18"/>
                          </w:rPr>
                          <w:t>determines operation</w:t>
                        </w:r>
                        <w:r w:rsidR="00DF35D1">
                          <w:rPr>
                            <w:rFonts w:ascii="Arial" w:hAnsi="Arial" w:cs="Arial"/>
                            <w:color w:val="000000"/>
                            <w:sz w:val="18"/>
                            <w:szCs w:val="18"/>
                          </w:rPr>
                          <w:t>al strategies following a disaster or service disruption.</w:t>
                        </w:r>
                        <w:r w:rsidR="00C70985">
                          <w:rPr>
                            <w:rFonts w:ascii="Arial" w:hAnsi="Arial" w:cs="Arial"/>
                            <w:color w:val="000000"/>
                            <w:sz w:val="18"/>
                            <w:szCs w:val="18"/>
                          </w:rPr>
                          <w:t xml:space="preserve"> – Arnold</w:t>
                        </w:r>
                      </w:p>
                      <w:p w:rsidR="00C70985" w:rsidRPr="00CB0BCF" w:rsidRDefault="0038685D" w:rsidP="00EF1E18">
                        <w:pPr>
                          <w:autoSpaceDE w:val="0"/>
                          <w:autoSpaceDN w:val="0"/>
                          <w:adjustRightInd w:val="0"/>
                          <w:spacing w:after="0"/>
                          <w:rPr>
                            <w:rFonts w:ascii="Arial" w:hAnsi="Arial" w:cs="Arial"/>
                            <w:color w:val="000000"/>
                            <w:sz w:val="18"/>
                            <w:szCs w:val="18"/>
                          </w:rPr>
                        </w:pPr>
                        <w:r w:rsidRPr="00CB0BCF">
                          <w:rPr>
                            <w:rFonts w:ascii="Arial" w:hAnsi="Arial" w:cs="Arial"/>
                            <w:color w:val="000000"/>
                            <w:sz w:val="18"/>
                            <w:szCs w:val="18"/>
                          </w:rPr>
                          <w:br/>
                        </w:r>
                        <w:r w:rsidRPr="00DF35D1">
                          <w:rPr>
                            <w:rFonts w:ascii="Arial" w:hAnsi="Arial" w:cs="Arial"/>
                            <w:b/>
                            <w:iCs/>
                            <w:color w:val="000000"/>
                            <w:sz w:val="18"/>
                            <w:szCs w:val="18"/>
                          </w:rPr>
                          <w:t>Communications</w:t>
                        </w:r>
                        <w:r w:rsidR="00DF35D1" w:rsidRPr="00DF35D1">
                          <w:rPr>
                            <w:rFonts w:ascii="Arial" w:hAnsi="Arial" w:cs="Arial"/>
                            <w:b/>
                            <w:iCs/>
                            <w:color w:val="000000"/>
                            <w:sz w:val="18"/>
                            <w:szCs w:val="18"/>
                          </w:rPr>
                          <w:t xml:space="preserve"> Coordinator;</w:t>
                        </w:r>
                        <w:r w:rsidR="00DF35D1">
                          <w:rPr>
                            <w:rFonts w:ascii="Arial" w:hAnsi="Arial" w:cs="Arial"/>
                            <w:iCs/>
                            <w:color w:val="000000"/>
                            <w:sz w:val="18"/>
                            <w:szCs w:val="18"/>
                          </w:rPr>
                          <w:t xml:space="preserve"> c</w:t>
                        </w:r>
                        <w:r w:rsidR="00EF1E18" w:rsidRPr="00CB0BCF">
                          <w:rPr>
                            <w:rFonts w:ascii="Arial" w:hAnsi="Arial" w:cs="Arial"/>
                            <w:color w:val="000000"/>
                            <w:sz w:val="18"/>
                            <w:szCs w:val="18"/>
                          </w:rPr>
                          <w:t>oordinates the execution of the COMMUNICATIONS PLAN</w:t>
                        </w:r>
                        <w:r w:rsidR="00DF35D1">
                          <w:rPr>
                            <w:rFonts w:ascii="Arial" w:hAnsi="Arial" w:cs="Arial"/>
                            <w:color w:val="000000"/>
                            <w:sz w:val="18"/>
                            <w:szCs w:val="18"/>
                          </w:rPr>
                          <w:t>.</w:t>
                        </w:r>
                        <w:r w:rsidR="00C70985">
                          <w:rPr>
                            <w:rFonts w:ascii="Arial" w:hAnsi="Arial" w:cs="Arial"/>
                            <w:color w:val="000000"/>
                            <w:sz w:val="18"/>
                            <w:szCs w:val="18"/>
                          </w:rPr>
                          <w:t xml:space="preserve"> – Barker/Wilson</w:t>
                        </w:r>
                      </w:p>
                      <w:p w:rsidR="00AC1ADC" w:rsidRDefault="00AC1ADC" w:rsidP="00EF1E18">
                        <w:pPr>
                          <w:autoSpaceDE w:val="0"/>
                          <w:autoSpaceDN w:val="0"/>
                          <w:adjustRightInd w:val="0"/>
                          <w:spacing w:after="0"/>
                          <w:rPr>
                            <w:rFonts w:ascii="Arial" w:hAnsi="Arial" w:cs="Arial"/>
                            <w:b/>
                            <w:bCs/>
                            <w:color w:val="000000"/>
                            <w:sz w:val="18"/>
                            <w:szCs w:val="18"/>
                          </w:rPr>
                        </w:pPr>
                      </w:p>
                      <w:p w:rsidR="00C32652" w:rsidRPr="00DF35D1" w:rsidRDefault="00AC1ADC" w:rsidP="00EF1E18">
                        <w:pPr>
                          <w:autoSpaceDE w:val="0"/>
                          <w:autoSpaceDN w:val="0"/>
                          <w:adjustRightInd w:val="0"/>
                          <w:spacing w:after="0"/>
                          <w:rPr>
                            <w:rFonts w:ascii="Arial" w:hAnsi="Arial" w:cs="Arial"/>
                            <w:iCs/>
                            <w:color w:val="000000"/>
                            <w:sz w:val="18"/>
                            <w:szCs w:val="18"/>
                          </w:rPr>
                        </w:pPr>
                        <w:r w:rsidRPr="00DF35D1">
                          <w:rPr>
                            <w:rFonts w:ascii="Arial" w:hAnsi="Arial" w:cs="Arial"/>
                            <w:b/>
                            <w:iCs/>
                            <w:color w:val="000000"/>
                            <w:sz w:val="18"/>
                            <w:szCs w:val="18"/>
                          </w:rPr>
                          <w:t>Historic Materials Coordinator:</w:t>
                        </w:r>
                        <w:r w:rsidRPr="00DF35D1">
                          <w:rPr>
                            <w:rFonts w:ascii="Arial" w:hAnsi="Arial" w:cs="Arial"/>
                            <w:iCs/>
                            <w:color w:val="000000"/>
                            <w:sz w:val="18"/>
                            <w:szCs w:val="18"/>
                          </w:rPr>
                          <w:t xml:space="preserve"> Coordinates all preparedness &amp; response activities for unique or hard to replace materials. </w:t>
                        </w:r>
                        <w:r w:rsidR="00C70985">
                          <w:rPr>
                            <w:rFonts w:ascii="Arial" w:hAnsi="Arial" w:cs="Arial"/>
                            <w:iCs/>
                            <w:color w:val="000000"/>
                            <w:sz w:val="18"/>
                            <w:szCs w:val="18"/>
                          </w:rPr>
                          <w:t>– Cavanaugh/Bowden</w:t>
                        </w:r>
                      </w:p>
                      <w:p w:rsidR="00DF35D1" w:rsidRPr="00CB0BCF" w:rsidRDefault="00DF35D1" w:rsidP="00EF1E18">
                        <w:pPr>
                          <w:autoSpaceDE w:val="0"/>
                          <w:autoSpaceDN w:val="0"/>
                          <w:adjustRightInd w:val="0"/>
                          <w:spacing w:after="0"/>
                          <w:rPr>
                            <w:rFonts w:ascii="Arial" w:hAnsi="Arial" w:cs="Arial"/>
                            <w:color w:val="000000"/>
                            <w:sz w:val="18"/>
                            <w:szCs w:val="18"/>
                          </w:rPr>
                        </w:pPr>
                      </w:p>
                      <w:p w:rsidR="00C70985" w:rsidRPr="00C70985" w:rsidRDefault="0038685D" w:rsidP="00EF1E18">
                        <w:pPr>
                          <w:autoSpaceDE w:val="0"/>
                          <w:autoSpaceDN w:val="0"/>
                          <w:adjustRightInd w:val="0"/>
                          <w:spacing w:after="0"/>
                          <w:rPr>
                            <w:rFonts w:ascii="Arial" w:hAnsi="Arial" w:cs="Arial"/>
                            <w:iCs/>
                            <w:color w:val="000000"/>
                            <w:sz w:val="18"/>
                            <w:szCs w:val="18"/>
                          </w:rPr>
                        </w:pPr>
                        <w:r w:rsidRPr="00DF35D1">
                          <w:rPr>
                            <w:rFonts w:ascii="Arial" w:hAnsi="Arial" w:cs="Arial"/>
                            <w:b/>
                            <w:iCs/>
                            <w:color w:val="000000"/>
                            <w:sz w:val="18"/>
                            <w:szCs w:val="18"/>
                          </w:rPr>
                          <w:t>Interlibrary Loan Coordinator</w:t>
                        </w:r>
                        <w:r w:rsidR="00DF35D1">
                          <w:rPr>
                            <w:rFonts w:ascii="Arial" w:hAnsi="Arial" w:cs="Arial"/>
                            <w:iCs/>
                            <w:color w:val="000000"/>
                            <w:sz w:val="18"/>
                            <w:szCs w:val="18"/>
                          </w:rPr>
                          <w:t xml:space="preserve"> (for libraries that designate ILL borrow as a core service): coordinates and performs all ILL borrow activities from remote location.</w:t>
                        </w:r>
                        <w:r w:rsidRPr="00CB0BCF">
                          <w:rPr>
                            <w:rFonts w:ascii="Arial" w:hAnsi="Arial" w:cs="Arial"/>
                            <w:iCs/>
                            <w:color w:val="000000"/>
                            <w:sz w:val="18"/>
                            <w:szCs w:val="18"/>
                          </w:rPr>
                          <w:t xml:space="preserve"> </w:t>
                        </w:r>
                        <w:r w:rsidR="00C70985">
                          <w:rPr>
                            <w:rFonts w:ascii="Arial" w:hAnsi="Arial" w:cs="Arial"/>
                            <w:iCs/>
                            <w:color w:val="000000"/>
                            <w:sz w:val="18"/>
                            <w:szCs w:val="18"/>
                          </w:rPr>
                          <w:t>- Davis</w:t>
                        </w:r>
                      </w:p>
                      <w:p w:rsidR="00DF35D1" w:rsidRDefault="00DF35D1" w:rsidP="00EF1E18">
                        <w:pPr>
                          <w:autoSpaceDE w:val="0"/>
                          <w:autoSpaceDN w:val="0"/>
                          <w:adjustRightInd w:val="0"/>
                          <w:spacing w:after="0"/>
                          <w:rPr>
                            <w:rFonts w:ascii="Arial" w:hAnsi="Arial" w:cs="Arial"/>
                            <w:b/>
                            <w:bCs/>
                            <w:color w:val="000000"/>
                            <w:sz w:val="18"/>
                            <w:szCs w:val="18"/>
                          </w:rPr>
                        </w:pPr>
                      </w:p>
                      <w:p w:rsidR="00C32652" w:rsidRPr="00CB0BCF" w:rsidRDefault="0038685D" w:rsidP="00EF1E18">
                        <w:pPr>
                          <w:autoSpaceDE w:val="0"/>
                          <w:autoSpaceDN w:val="0"/>
                          <w:adjustRightInd w:val="0"/>
                          <w:spacing w:after="0"/>
                          <w:rPr>
                            <w:rFonts w:ascii="Arial" w:hAnsi="Arial" w:cs="Arial"/>
                            <w:b/>
                            <w:bCs/>
                            <w:color w:val="000000"/>
                            <w:sz w:val="18"/>
                            <w:szCs w:val="18"/>
                          </w:rPr>
                        </w:pPr>
                        <w:r w:rsidRPr="00DF35D1">
                          <w:rPr>
                            <w:rFonts w:ascii="Arial" w:hAnsi="Arial" w:cs="Arial"/>
                            <w:b/>
                            <w:iCs/>
                            <w:color w:val="000000"/>
                            <w:sz w:val="18"/>
                            <w:szCs w:val="18"/>
                          </w:rPr>
                          <w:t>Immediate Response Coordinator</w:t>
                        </w:r>
                        <w:r w:rsidR="00DF35D1" w:rsidRPr="00DF35D1">
                          <w:rPr>
                            <w:rFonts w:ascii="Arial" w:hAnsi="Arial" w:cs="Arial"/>
                            <w:b/>
                            <w:iCs/>
                            <w:color w:val="000000"/>
                            <w:sz w:val="18"/>
                            <w:szCs w:val="18"/>
                          </w:rPr>
                          <w:t>:</w:t>
                        </w:r>
                        <w:r w:rsidR="00DF35D1">
                          <w:rPr>
                            <w:rFonts w:ascii="Arial" w:hAnsi="Arial" w:cs="Arial"/>
                            <w:iCs/>
                            <w:color w:val="000000"/>
                            <w:sz w:val="18"/>
                            <w:szCs w:val="18"/>
                          </w:rPr>
                          <w:t xml:space="preserve"> responsible for ensuring that front line staff are able to consistently and effectively carry out response procedures.</w:t>
                        </w:r>
                        <w:r w:rsidR="00C70985">
                          <w:rPr>
                            <w:rFonts w:ascii="Arial" w:hAnsi="Arial" w:cs="Arial"/>
                            <w:iCs/>
                            <w:color w:val="000000"/>
                            <w:sz w:val="18"/>
                            <w:szCs w:val="18"/>
                          </w:rPr>
                          <w:t xml:space="preserve"> – Hiserman/Wilson</w:t>
                        </w:r>
                      </w:p>
                      <w:p w:rsidR="00DF35D1" w:rsidRDefault="00DF35D1" w:rsidP="00EF1E18">
                        <w:pPr>
                          <w:autoSpaceDE w:val="0"/>
                          <w:autoSpaceDN w:val="0"/>
                          <w:adjustRightInd w:val="0"/>
                          <w:spacing w:after="0"/>
                          <w:rPr>
                            <w:rFonts w:ascii="Arial" w:hAnsi="Arial" w:cs="Arial"/>
                            <w:b/>
                            <w:bCs/>
                            <w:color w:val="000000"/>
                            <w:sz w:val="18"/>
                            <w:szCs w:val="18"/>
                          </w:rPr>
                        </w:pPr>
                      </w:p>
                      <w:p w:rsidR="0038685D" w:rsidRPr="00CB0BCF" w:rsidRDefault="0038685D" w:rsidP="00EF1E18">
                        <w:pPr>
                          <w:autoSpaceDE w:val="0"/>
                          <w:autoSpaceDN w:val="0"/>
                          <w:adjustRightInd w:val="0"/>
                          <w:spacing w:after="0"/>
                          <w:rPr>
                            <w:rFonts w:ascii="Arial" w:hAnsi="Arial" w:cs="Arial"/>
                            <w:b/>
                            <w:bCs/>
                            <w:color w:val="000000"/>
                            <w:sz w:val="18"/>
                            <w:szCs w:val="18"/>
                          </w:rPr>
                        </w:pPr>
                        <w:r w:rsidRPr="00DF35D1">
                          <w:rPr>
                            <w:rFonts w:ascii="Arial" w:hAnsi="Arial" w:cs="Arial"/>
                            <w:b/>
                            <w:iCs/>
                            <w:color w:val="000000"/>
                            <w:sz w:val="18"/>
                            <w:szCs w:val="18"/>
                          </w:rPr>
                          <w:t xml:space="preserve">Access to Online Content </w:t>
                        </w:r>
                        <w:r w:rsidR="00DF35D1" w:rsidRPr="00DF35D1">
                          <w:rPr>
                            <w:rFonts w:ascii="Arial" w:hAnsi="Arial" w:cs="Arial"/>
                            <w:b/>
                            <w:iCs/>
                            <w:color w:val="000000"/>
                            <w:sz w:val="18"/>
                            <w:szCs w:val="18"/>
                          </w:rPr>
                          <w:t>Coordinator:</w:t>
                        </w:r>
                        <w:r w:rsidR="00DF35D1">
                          <w:rPr>
                            <w:rFonts w:ascii="Arial" w:hAnsi="Arial" w:cs="Arial"/>
                            <w:iCs/>
                            <w:color w:val="000000"/>
                            <w:sz w:val="18"/>
                            <w:szCs w:val="18"/>
                          </w:rPr>
                          <w:t xml:space="preserve"> </w:t>
                        </w:r>
                        <w:r w:rsidR="00DF35D1">
                          <w:rPr>
                            <w:rFonts w:ascii="Arial" w:hAnsi="Arial" w:cs="Arial"/>
                            <w:color w:val="000000"/>
                            <w:sz w:val="18"/>
                            <w:szCs w:val="18"/>
                          </w:rPr>
                          <w:t>w</w:t>
                        </w:r>
                        <w:r w:rsidR="00C32652" w:rsidRPr="00CB0BCF">
                          <w:rPr>
                            <w:rFonts w:ascii="Arial" w:hAnsi="Arial" w:cs="Arial"/>
                            <w:color w:val="000000"/>
                            <w:sz w:val="18"/>
                            <w:szCs w:val="18"/>
                          </w:rPr>
                          <w:t>orks with publishers to resolve online access issues</w:t>
                        </w:r>
                        <w:r w:rsidR="00DF35D1">
                          <w:rPr>
                            <w:rFonts w:ascii="Arial" w:hAnsi="Arial" w:cs="Arial"/>
                            <w:color w:val="000000"/>
                            <w:sz w:val="18"/>
                            <w:szCs w:val="18"/>
                          </w:rPr>
                          <w:t xml:space="preserve"> following a disaster or service disruption</w:t>
                        </w:r>
                        <w:r w:rsidR="00C32652" w:rsidRPr="00CB0BCF">
                          <w:rPr>
                            <w:rFonts w:ascii="Arial" w:hAnsi="Arial" w:cs="Arial"/>
                            <w:color w:val="000000"/>
                            <w:sz w:val="18"/>
                            <w:szCs w:val="18"/>
                          </w:rPr>
                          <w:t>.</w:t>
                        </w:r>
                        <w:r w:rsidR="00C70985">
                          <w:rPr>
                            <w:rFonts w:ascii="Arial" w:hAnsi="Arial" w:cs="Arial"/>
                            <w:color w:val="000000"/>
                            <w:sz w:val="18"/>
                            <w:szCs w:val="18"/>
                          </w:rPr>
                          <w:t xml:space="preserve"> – Lord/Son</w:t>
                        </w:r>
                      </w:p>
                      <w:p w:rsidR="00DF35D1" w:rsidRDefault="00DF35D1" w:rsidP="00EF1E18">
                        <w:pPr>
                          <w:autoSpaceDE w:val="0"/>
                          <w:autoSpaceDN w:val="0"/>
                          <w:adjustRightInd w:val="0"/>
                          <w:spacing w:after="0"/>
                          <w:rPr>
                            <w:rFonts w:ascii="Arial" w:hAnsi="Arial" w:cs="Arial"/>
                            <w:b/>
                            <w:bCs/>
                            <w:color w:val="000000"/>
                            <w:sz w:val="18"/>
                            <w:szCs w:val="18"/>
                          </w:rPr>
                        </w:pPr>
                      </w:p>
                      <w:p w:rsidR="00DF35D1" w:rsidRDefault="00DF35D1" w:rsidP="00EF1E18">
                        <w:pPr>
                          <w:autoSpaceDE w:val="0"/>
                          <w:autoSpaceDN w:val="0"/>
                          <w:adjustRightInd w:val="0"/>
                          <w:spacing w:after="0"/>
                          <w:rPr>
                            <w:rFonts w:ascii="Arial" w:hAnsi="Arial" w:cs="Arial"/>
                            <w:iCs/>
                            <w:color w:val="000000"/>
                            <w:sz w:val="18"/>
                            <w:szCs w:val="18"/>
                          </w:rPr>
                        </w:pPr>
                        <w:r w:rsidRPr="00DF35D1">
                          <w:rPr>
                            <w:rFonts w:ascii="Arial" w:hAnsi="Arial" w:cs="Arial"/>
                            <w:b/>
                            <w:bCs/>
                            <w:color w:val="000000"/>
                            <w:sz w:val="18"/>
                            <w:szCs w:val="18"/>
                          </w:rPr>
                          <w:t>F</w:t>
                        </w:r>
                        <w:r w:rsidR="0038685D" w:rsidRPr="00DF35D1">
                          <w:rPr>
                            <w:rFonts w:ascii="Arial" w:hAnsi="Arial" w:cs="Arial"/>
                            <w:b/>
                            <w:iCs/>
                            <w:color w:val="000000"/>
                            <w:sz w:val="18"/>
                            <w:szCs w:val="18"/>
                          </w:rPr>
                          <w:t>acilities Liaison</w:t>
                        </w:r>
                        <w:r w:rsidRPr="00DF35D1">
                          <w:rPr>
                            <w:rFonts w:ascii="Arial" w:hAnsi="Arial" w:cs="Arial"/>
                            <w:b/>
                            <w:iCs/>
                            <w:color w:val="000000"/>
                            <w:sz w:val="18"/>
                            <w:szCs w:val="18"/>
                          </w:rPr>
                          <w:t>:</w:t>
                        </w:r>
                        <w:r>
                          <w:rPr>
                            <w:rFonts w:ascii="Arial" w:hAnsi="Arial" w:cs="Arial"/>
                            <w:iCs/>
                            <w:color w:val="000000"/>
                            <w:sz w:val="18"/>
                            <w:szCs w:val="18"/>
                          </w:rPr>
                          <w:t xml:space="preserve"> communicates with Facilities following a disaster.</w:t>
                        </w:r>
                        <w:r w:rsidR="00C70985">
                          <w:rPr>
                            <w:rFonts w:ascii="Arial" w:hAnsi="Arial" w:cs="Arial"/>
                            <w:iCs/>
                            <w:color w:val="000000"/>
                            <w:sz w:val="18"/>
                            <w:szCs w:val="18"/>
                          </w:rPr>
                          <w:t xml:space="preserve"> – Reitz/Carter</w:t>
                        </w:r>
                      </w:p>
                      <w:p w:rsidR="00DF35D1" w:rsidRDefault="0038685D" w:rsidP="00DF35D1">
                        <w:pPr>
                          <w:autoSpaceDE w:val="0"/>
                          <w:autoSpaceDN w:val="0"/>
                          <w:adjustRightInd w:val="0"/>
                          <w:spacing w:after="0"/>
                          <w:rPr>
                            <w:rFonts w:ascii="Arial" w:hAnsi="Arial" w:cs="Arial"/>
                            <w:b/>
                            <w:bCs/>
                            <w:color w:val="000000"/>
                            <w:sz w:val="18"/>
                            <w:szCs w:val="18"/>
                          </w:rPr>
                        </w:pPr>
                        <w:r w:rsidRPr="00CB0BCF">
                          <w:rPr>
                            <w:rFonts w:ascii="Arial" w:hAnsi="Arial" w:cs="Arial"/>
                            <w:iCs/>
                            <w:color w:val="000000"/>
                            <w:sz w:val="18"/>
                            <w:szCs w:val="18"/>
                          </w:rPr>
                          <w:t xml:space="preserve"> </w:t>
                        </w:r>
                      </w:p>
                      <w:p w:rsidR="00DF35D1" w:rsidRDefault="00C32652" w:rsidP="00DF35D1">
                        <w:pPr>
                          <w:autoSpaceDE w:val="0"/>
                          <w:autoSpaceDN w:val="0"/>
                          <w:adjustRightInd w:val="0"/>
                          <w:spacing w:after="0"/>
                          <w:rPr>
                            <w:rFonts w:ascii="Arial" w:hAnsi="Arial" w:cs="Arial"/>
                            <w:iCs/>
                            <w:color w:val="000000"/>
                            <w:sz w:val="18"/>
                            <w:szCs w:val="18"/>
                          </w:rPr>
                        </w:pPr>
                        <w:r w:rsidRPr="00DF35D1">
                          <w:rPr>
                            <w:rFonts w:ascii="Arial" w:hAnsi="Arial" w:cs="Arial"/>
                            <w:b/>
                            <w:iCs/>
                            <w:color w:val="000000"/>
                            <w:sz w:val="18"/>
                            <w:szCs w:val="18"/>
                          </w:rPr>
                          <w:t>IT Coordinator</w:t>
                        </w:r>
                        <w:r w:rsidR="00DF35D1" w:rsidRPr="00DF35D1">
                          <w:rPr>
                            <w:rFonts w:ascii="Arial" w:hAnsi="Arial" w:cs="Arial"/>
                            <w:b/>
                            <w:iCs/>
                            <w:color w:val="000000"/>
                            <w:sz w:val="18"/>
                            <w:szCs w:val="18"/>
                          </w:rPr>
                          <w:t>:</w:t>
                        </w:r>
                        <w:r w:rsidR="00DF35D1">
                          <w:rPr>
                            <w:rFonts w:ascii="Arial" w:hAnsi="Arial" w:cs="Arial"/>
                            <w:iCs/>
                            <w:color w:val="000000"/>
                            <w:sz w:val="18"/>
                            <w:szCs w:val="18"/>
                          </w:rPr>
                          <w:t xml:space="preserve"> coordinates all IT related issues.</w:t>
                        </w:r>
                        <w:r w:rsidR="00C70985">
                          <w:rPr>
                            <w:rFonts w:ascii="Arial" w:hAnsi="Arial" w:cs="Arial"/>
                            <w:iCs/>
                            <w:color w:val="000000"/>
                            <w:sz w:val="18"/>
                            <w:szCs w:val="18"/>
                          </w:rPr>
                          <w:t xml:space="preserve"> – Moody/Denton</w:t>
                        </w:r>
                      </w:p>
                      <w:p w:rsidR="0038685D" w:rsidRPr="00CB0BCF" w:rsidRDefault="0038685D" w:rsidP="00DF35D1">
                        <w:pPr>
                          <w:autoSpaceDE w:val="0"/>
                          <w:autoSpaceDN w:val="0"/>
                          <w:adjustRightInd w:val="0"/>
                          <w:spacing w:after="0"/>
                          <w:rPr>
                            <w:rFonts w:ascii="Arial" w:hAnsi="Arial" w:cs="Arial"/>
                            <w:color w:val="000000"/>
                            <w:sz w:val="18"/>
                            <w:szCs w:val="18"/>
                          </w:rPr>
                        </w:pPr>
                      </w:p>
                      <w:p w:rsidR="00C70985" w:rsidRPr="00C70985" w:rsidRDefault="0038685D" w:rsidP="00EF1E18">
                        <w:pPr>
                          <w:autoSpaceDE w:val="0"/>
                          <w:autoSpaceDN w:val="0"/>
                          <w:adjustRightInd w:val="0"/>
                          <w:spacing w:after="0"/>
                          <w:rPr>
                            <w:rFonts w:ascii="Arial" w:hAnsi="Arial" w:cs="Arial"/>
                            <w:color w:val="000000"/>
                            <w:sz w:val="18"/>
                            <w:szCs w:val="18"/>
                          </w:rPr>
                        </w:pPr>
                        <w:r w:rsidRPr="00DF35D1">
                          <w:rPr>
                            <w:rFonts w:ascii="Arial" w:hAnsi="Arial" w:cs="Arial"/>
                            <w:b/>
                            <w:bCs/>
                            <w:color w:val="000000"/>
                            <w:sz w:val="18"/>
                            <w:szCs w:val="18"/>
                          </w:rPr>
                          <w:t>Incident Commander</w:t>
                        </w:r>
                        <w:r w:rsidR="00DF35D1" w:rsidRPr="00DF35D1">
                          <w:rPr>
                            <w:rFonts w:ascii="Arial" w:hAnsi="Arial" w:cs="Arial"/>
                            <w:b/>
                            <w:bCs/>
                            <w:color w:val="000000"/>
                            <w:sz w:val="18"/>
                            <w:szCs w:val="18"/>
                          </w:rPr>
                          <w:t>:</w:t>
                        </w:r>
                        <w:r w:rsidRPr="00CB0BCF">
                          <w:rPr>
                            <w:rFonts w:ascii="Arial" w:hAnsi="Arial" w:cs="Arial"/>
                            <w:b/>
                            <w:bCs/>
                            <w:color w:val="000000"/>
                            <w:sz w:val="18"/>
                            <w:szCs w:val="18"/>
                          </w:rPr>
                          <w:t xml:space="preserve"> </w:t>
                        </w:r>
                        <w:r w:rsidR="00C90FDB">
                          <w:rPr>
                            <w:rFonts w:ascii="Arial" w:hAnsi="Arial" w:cs="Arial"/>
                            <w:bCs/>
                            <w:color w:val="000000"/>
                            <w:sz w:val="18"/>
                            <w:szCs w:val="18"/>
                          </w:rPr>
                          <w:t xml:space="preserve">Coordinates the execution of the CONTINUITY OF SERVICES plan.  </w:t>
                        </w:r>
                        <w:r w:rsidR="00C90FDB">
                          <w:rPr>
                            <w:rFonts w:ascii="Arial" w:hAnsi="Arial" w:cs="Arial"/>
                            <w:color w:val="000000"/>
                            <w:sz w:val="18"/>
                            <w:szCs w:val="18"/>
                          </w:rPr>
                          <w:t>C</w:t>
                        </w:r>
                        <w:r w:rsidR="00EF1E18" w:rsidRPr="00CB0BCF">
                          <w:rPr>
                            <w:rFonts w:ascii="Arial" w:hAnsi="Arial" w:cs="Arial"/>
                            <w:color w:val="000000"/>
                            <w:sz w:val="18"/>
                            <w:szCs w:val="18"/>
                          </w:rPr>
                          <w:t>oordinates all aspects of preparedness &amp; response</w:t>
                        </w:r>
                        <w:r w:rsidR="00DF35D1">
                          <w:rPr>
                            <w:rFonts w:ascii="Arial" w:hAnsi="Arial" w:cs="Arial"/>
                            <w:color w:val="000000"/>
                            <w:sz w:val="18"/>
                            <w:szCs w:val="18"/>
                          </w:rPr>
                          <w:t xml:space="preserve"> and creates a disaster ready culture. Coordinates table</w:t>
                        </w:r>
                        <w:r w:rsidR="00EF1E18" w:rsidRPr="00CB0BCF">
                          <w:rPr>
                            <w:rFonts w:ascii="Arial" w:hAnsi="Arial" w:cs="Arial"/>
                            <w:color w:val="000000"/>
                            <w:sz w:val="18"/>
                            <w:szCs w:val="18"/>
                          </w:rPr>
                          <w:t>top exercises, after-action reviews, and situational reports</w:t>
                        </w:r>
                        <w:r w:rsidR="00DF35D1">
                          <w:rPr>
                            <w:rFonts w:ascii="Arial" w:hAnsi="Arial" w:cs="Arial"/>
                            <w:color w:val="000000"/>
                            <w:sz w:val="18"/>
                            <w:szCs w:val="18"/>
                          </w:rPr>
                          <w:t>.</w:t>
                        </w:r>
                        <w:r w:rsidR="00C70985">
                          <w:rPr>
                            <w:rFonts w:ascii="Arial" w:hAnsi="Arial" w:cs="Arial"/>
                            <w:color w:val="000000"/>
                            <w:sz w:val="18"/>
                            <w:szCs w:val="18"/>
                          </w:rPr>
                          <w:t xml:space="preserve"> – Wilson/Ragon</w:t>
                        </w:r>
                      </w:p>
                      <w:p w:rsidR="0038685D" w:rsidRPr="00CB0BCF" w:rsidRDefault="0038685D" w:rsidP="00EF1E18">
                        <w:pPr>
                          <w:autoSpaceDE w:val="0"/>
                          <w:autoSpaceDN w:val="0"/>
                          <w:adjustRightInd w:val="0"/>
                          <w:spacing w:after="0"/>
                          <w:rPr>
                            <w:rFonts w:ascii="Arial" w:hAnsi="Arial" w:cs="Arial"/>
                            <w:color w:val="000000"/>
                            <w:sz w:val="18"/>
                            <w:szCs w:val="18"/>
                          </w:rPr>
                        </w:pPr>
                      </w:p>
                    </w:tc>
                  </w:tr>
                </w:tbl>
                <w:p w:rsidR="00160392" w:rsidRPr="00CB0BCF" w:rsidRDefault="00160392" w:rsidP="00160392">
                  <w:pPr>
                    <w:autoSpaceDE w:val="0"/>
                    <w:autoSpaceDN w:val="0"/>
                    <w:adjustRightInd w:val="0"/>
                    <w:spacing w:after="0"/>
                    <w:rPr>
                      <w:rFonts w:ascii="Arial" w:hAnsi="Arial" w:cs="Arial"/>
                      <w:color w:val="000000"/>
                      <w:sz w:val="18"/>
                      <w:szCs w:val="18"/>
                    </w:rPr>
                  </w:pPr>
                  <w:r w:rsidRPr="00CB0BCF">
                    <w:rPr>
                      <w:rFonts w:ascii="Arial" w:hAnsi="Arial" w:cs="Arial"/>
                      <w:b/>
                      <w:bCs/>
                      <w:color w:val="000000"/>
                      <w:sz w:val="18"/>
                      <w:szCs w:val="18"/>
                    </w:rPr>
                    <w:t xml:space="preserve">Library Leadership Transition: </w:t>
                  </w:r>
                  <w:r w:rsidRPr="00CB0BCF">
                    <w:rPr>
                      <w:rFonts w:ascii="Arial" w:hAnsi="Arial" w:cs="Arial"/>
                      <w:color w:val="000000"/>
                      <w:sz w:val="18"/>
                      <w:szCs w:val="18"/>
                    </w:rPr>
                    <w:t xml:space="preserve">If the Library Director is unable to perform the duties of the position for any reason, responsibility is assigned to: </w:t>
                  </w:r>
                </w:p>
                <w:p w:rsidR="00160392" w:rsidRPr="00CB0BCF" w:rsidRDefault="00160392" w:rsidP="00160392">
                  <w:pPr>
                    <w:autoSpaceDE w:val="0"/>
                    <w:autoSpaceDN w:val="0"/>
                    <w:adjustRightInd w:val="0"/>
                    <w:spacing w:after="0"/>
                    <w:rPr>
                      <w:rFonts w:ascii="Arial" w:hAnsi="Arial" w:cs="Arial"/>
                      <w:color w:val="000000"/>
                      <w:sz w:val="18"/>
                      <w:szCs w:val="18"/>
                    </w:rPr>
                  </w:pPr>
                  <w:r w:rsidRPr="00CB0BCF">
                    <w:rPr>
                      <w:rFonts w:ascii="Arial" w:hAnsi="Arial" w:cs="Arial"/>
                      <w:i/>
                      <w:iCs/>
                      <w:color w:val="000000"/>
                      <w:sz w:val="18"/>
                      <w:szCs w:val="18"/>
                    </w:rPr>
                    <w:t xml:space="preserve">Dan Wilson: </w:t>
                  </w:r>
                  <w:r w:rsidRPr="00CB0BCF">
                    <w:rPr>
                      <w:rFonts w:ascii="Arial" w:hAnsi="Arial" w:cs="Arial"/>
                      <w:color w:val="000000"/>
                      <w:sz w:val="18"/>
                      <w:szCs w:val="18"/>
                    </w:rPr>
                    <w:t xml:space="preserve">general library operations, collections, space </w:t>
                  </w:r>
                </w:p>
                <w:p w:rsidR="00160392" w:rsidRPr="00CB0BCF" w:rsidRDefault="00160392" w:rsidP="00160392">
                  <w:pPr>
                    <w:autoSpaceDE w:val="0"/>
                    <w:autoSpaceDN w:val="0"/>
                    <w:adjustRightInd w:val="0"/>
                    <w:spacing w:after="0"/>
                    <w:rPr>
                      <w:rFonts w:ascii="Arial" w:hAnsi="Arial" w:cs="Arial"/>
                      <w:color w:val="000000"/>
                      <w:sz w:val="18"/>
                      <w:szCs w:val="18"/>
                    </w:rPr>
                  </w:pPr>
                  <w:r w:rsidRPr="00CB0BCF">
                    <w:rPr>
                      <w:rFonts w:ascii="Arial" w:hAnsi="Arial" w:cs="Arial"/>
                      <w:i/>
                      <w:iCs/>
                      <w:color w:val="000000"/>
                      <w:sz w:val="18"/>
                      <w:szCs w:val="18"/>
                    </w:rPr>
                    <w:t xml:space="preserve">Bart Ragon: </w:t>
                  </w:r>
                  <w:r w:rsidRPr="00CB0BCF">
                    <w:rPr>
                      <w:rFonts w:ascii="Arial" w:hAnsi="Arial" w:cs="Arial"/>
                      <w:color w:val="000000"/>
                      <w:sz w:val="18"/>
                      <w:szCs w:val="18"/>
                    </w:rPr>
                    <w:t xml:space="preserve">information technology, specialized services (IS, TEC, Hist Coll) </w:t>
                  </w:r>
                </w:p>
                <w:p w:rsidR="0086063E" w:rsidRPr="00CB0BCF" w:rsidRDefault="0086063E" w:rsidP="0038685D">
                  <w:pPr>
                    <w:autoSpaceDE w:val="0"/>
                    <w:autoSpaceDN w:val="0"/>
                    <w:adjustRightInd w:val="0"/>
                    <w:spacing w:after="0"/>
                    <w:rPr>
                      <w:rFonts w:ascii="Arial" w:hAnsi="Arial" w:cs="Arial"/>
                      <w:color w:val="000000"/>
                      <w:sz w:val="18"/>
                      <w:szCs w:val="18"/>
                    </w:rPr>
                  </w:pPr>
                </w:p>
                <w:p w:rsidR="0086063E" w:rsidRPr="00CB0BCF" w:rsidRDefault="0086063E" w:rsidP="0038685D">
                  <w:pPr>
                    <w:autoSpaceDE w:val="0"/>
                    <w:autoSpaceDN w:val="0"/>
                    <w:adjustRightInd w:val="0"/>
                    <w:spacing w:after="0"/>
                    <w:jc w:val="center"/>
                    <w:rPr>
                      <w:rFonts w:ascii="Arial" w:hAnsi="Arial" w:cs="Arial"/>
                      <w:color w:val="000000"/>
                      <w:sz w:val="18"/>
                      <w:szCs w:val="18"/>
                    </w:rPr>
                  </w:pPr>
                  <w:r w:rsidRPr="00CB0BCF">
                    <w:rPr>
                      <w:rFonts w:ascii="Arial" w:hAnsi="Arial" w:cs="Arial"/>
                      <w:b/>
                      <w:bCs/>
                      <w:color w:val="000000"/>
                      <w:sz w:val="18"/>
                      <w:szCs w:val="18"/>
                    </w:rPr>
                    <w:br/>
                  </w:r>
                </w:p>
                <w:p w:rsidR="0086063E" w:rsidRPr="00CB0BCF" w:rsidRDefault="0086063E" w:rsidP="0086063E">
                  <w:pPr>
                    <w:autoSpaceDE w:val="0"/>
                    <w:autoSpaceDN w:val="0"/>
                    <w:adjustRightInd w:val="0"/>
                    <w:spacing w:after="0"/>
                    <w:rPr>
                      <w:rFonts w:ascii="Arial" w:hAnsi="Arial" w:cs="Arial"/>
                      <w:color w:val="000000"/>
                      <w:sz w:val="18"/>
                      <w:szCs w:val="18"/>
                    </w:rPr>
                  </w:pPr>
                  <w:r w:rsidRPr="00CB0BCF">
                    <w:rPr>
                      <w:rFonts w:ascii="Arial" w:hAnsi="Arial" w:cs="Arial"/>
                      <w:color w:val="000000"/>
                      <w:sz w:val="18"/>
                      <w:szCs w:val="18"/>
                    </w:rPr>
                    <w:t xml:space="preserve"> </w:t>
                  </w:r>
                </w:p>
              </w:tc>
            </w:tr>
          </w:tbl>
          <w:p w:rsidR="00B41FF8" w:rsidRPr="00CB0BCF" w:rsidRDefault="00B41FF8" w:rsidP="009E253C">
            <w:pPr>
              <w:spacing w:after="0"/>
              <w:rPr>
                <w:sz w:val="18"/>
                <w:szCs w:val="18"/>
              </w:rPr>
            </w:pPr>
          </w:p>
        </w:tc>
        <w:tc>
          <w:tcPr>
            <w:tcW w:w="3330" w:type="dxa"/>
            <w:gridSpan w:val="2"/>
          </w:tcPr>
          <w:p w:rsidR="00CE7ABF" w:rsidRPr="00CB0BCF" w:rsidRDefault="00CE7ABF" w:rsidP="00A431CF">
            <w:pPr>
              <w:jc w:val="center"/>
              <w:rPr>
                <w:rFonts w:ascii="Arial" w:hAnsi="Arial" w:cs="Arial"/>
                <w:b/>
                <w:sz w:val="18"/>
                <w:szCs w:val="18"/>
                <w:u w:val="single"/>
              </w:rPr>
            </w:pPr>
            <w:bookmarkStart w:id="1" w:name="_Toc240183169"/>
          </w:p>
          <w:p w:rsidR="00F007AF" w:rsidRPr="00CB0BCF" w:rsidRDefault="00F007AF" w:rsidP="00A431CF">
            <w:pPr>
              <w:jc w:val="center"/>
              <w:rPr>
                <w:rFonts w:ascii="Arial" w:hAnsi="Arial" w:cs="Arial"/>
                <w:b/>
                <w:sz w:val="18"/>
                <w:szCs w:val="18"/>
                <w:u w:val="single"/>
              </w:rPr>
            </w:pPr>
            <w:r w:rsidRPr="00CB0BCF">
              <w:rPr>
                <w:rFonts w:ascii="Arial" w:hAnsi="Arial" w:cs="Arial"/>
                <w:b/>
                <w:sz w:val="18"/>
                <w:szCs w:val="18"/>
                <w:u w:val="single"/>
              </w:rPr>
              <w:t>COMMUNICATION</w:t>
            </w:r>
            <w:r w:rsidR="00207192" w:rsidRPr="00CB0BCF">
              <w:rPr>
                <w:rFonts w:ascii="Arial" w:hAnsi="Arial" w:cs="Arial"/>
                <w:b/>
                <w:sz w:val="18"/>
                <w:szCs w:val="18"/>
                <w:u w:val="single"/>
              </w:rPr>
              <w:t>S</w:t>
            </w:r>
            <w:r w:rsidRPr="00CB0BCF">
              <w:rPr>
                <w:rFonts w:ascii="Arial" w:hAnsi="Arial" w:cs="Arial"/>
                <w:b/>
                <w:sz w:val="18"/>
                <w:szCs w:val="18"/>
                <w:u w:val="single"/>
              </w:rPr>
              <w:t xml:space="preserve"> PLAN</w:t>
            </w:r>
            <w:bookmarkEnd w:id="1"/>
          </w:p>
          <w:tbl>
            <w:tblPr>
              <w:tblW w:w="0" w:type="auto"/>
              <w:tblBorders>
                <w:top w:val="nil"/>
                <w:left w:val="nil"/>
                <w:bottom w:val="nil"/>
                <w:right w:val="nil"/>
              </w:tblBorders>
              <w:tblLayout w:type="fixed"/>
              <w:tblLook w:val="0000" w:firstRow="0" w:lastRow="0" w:firstColumn="0" w:lastColumn="0" w:noHBand="0" w:noVBand="0"/>
            </w:tblPr>
            <w:tblGrid>
              <w:gridCol w:w="3113"/>
            </w:tblGrid>
            <w:tr w:rsidR="0086063E" w:rsidRPr="00CB0BCF">
              <w:tblPrEx>
                <w:tblCellMar>
                  <w:top w:w="0" w:type="dxa"/>
                  <w:bottom w:w="0" w:type="dxa"/>
                </w:tblCellMar>
              </w:tblPrEx>
              <w:trPr>
                <w:trHeight w:val="4308"/>
              </w:trPr>
              <w:tc>
                <w:tcPr>
                  <w:tcW w:w="3113" w:type="dxa"/>
                </w:tcPr>
                <w:p w:rsidR="00DA0B7A" w:rsidRPr="00CB0BCF" w:rsidRDefault="0086063E" w:rsidP="00DA0B7A">
                  <w:pPr>
                    <w:autoSpaceDE w:val="0"/>
                    <w:autoSpaceDN w:val="0"/>
                    <w:adjustRightInd w:val="0"/>
                    <w:spacing w:after="0"/>
                    <w:rPr>
                      <w:rFonts w:ascii="Arial" w:hAnsi="Arial" w:cs="Arial"/>
                      <w:color w:val="000000"/>
                      <w:sz w:val="18"/>
                      <w:szCs w:val="18"/>
                    </w:rPr>
                  </w:pPr>
                  <w:r w:rsidRPr="00CB0BCF">
                    <w:rPr>
                      <w:rFonts w:ascii="Arial" w:hAnsi="Arial" w:cs="Arial"/>
                      <w:b/>
                      <w:bCs/>
                      <w:color w:val="000000"/>
                      <w:sz w:val="18"/>
                      <w:szCs w:val="18"/>
                    </w:rPr>
                    <w:t xml:space="preserve">Staff: </w:t>
                  </w:r>
                  <w:r w:rsidRPr="00CB0BCF">
                    <w:rPr>
                      <w:rFonts w:ascii="Arial" w:hAnsi="Arial" w:cs="Arial"/>
                      <w:color w:val="000000"/>
                      <w:sz w:val="18"/>
                      <w:szCs w:val="18"/>
                    </w:rPr>
                    <w:t xml:space="preserve">If there is a possibility of the University closing, all staff should call 924-SNOW or 243-SNOW. If the University cancels classes, non-designated staff should not report to work. </w:t>
                  </w:r>
                  <w:r w:rsidR="00C70985">
                    <w:rPr>
                      <w:rFonts w:ascii="Arial" w:hAnsi="Arial" w:cs="Arial"/>
                      <w:color w:val="000000"/>
                      <w:sz w:val="18"/>
                      <w:szCs w:val="18"/>
                    </w:rPr>
                    <w:t>Members</w:t>
                  </w:r>
                  <w:r w:rsidRPr="00CB0BCF">
                    <w:rPr>
                      <w:rFonts w:ascii="Arial" w:hAnsi="Arial" w:cs="Arial"/>
                      <w:color w:val="000000"/>
                      <w:sz w:val="18"/>
                      <w:szCs w:val="18"/>
                    </w:rPr>
                    <w:t xml:space="preserve"> of the Service Continuity Team should assume their responsibilities. If there is no advanced warning, the Incident Commander will contact members of the Library </w:t>
                  </w:r>
                  <w:r w:rsidR="00DA0B7A" w:rsidRPr="00CB0BCF">
                    <w:rPr>
                      <w:rFonts w:ascii="Arial" w:hAnsi="Arial" w:cs="Arial"/>
                      <w:color w:val="000000"/>
                      <w:sz w:val="18"/>
                      <w:szCs w:val="18"/>
                    </w:rPr>
                    <w:t>Disaster Team</w:t>
                  </w:r>
                  <w:r w:rsidRPr="00CB0BCF">
                    <w:rPr>
                      <w:rFonts w:ascii="Arial" w:hAnsi="Arial" w:cs="Arial"/>
                      <w:color w:val="000000"/>
                      <w:sz w:val="18"/>
                      <w:szCs w:val="18"/>
                    </w:rPr>
                    <w:t xml:space="preserve">. The Incident Commander may also choose to activate the Phone Tree. </w:t>
                  </w:r>
                  <w:r w:rsidRPr="00CB0BCF">
                    <w:rPr>
                      <w:rFonts w:ascii="Arial" w:hAnsi="Arial" w:cs="Arial"/>
                      <w:b/>
                      <w:bCs/>
                      <w:color w:val="000000"/>
                      <w:sz w:val="18"/>
                      <w:szCs w:val="18"/>
                    </w:rPr>
                    <w:br/>
                    <w:t xml:space="preserve">Public: </w:t>
                  </w:r>
                  <w:r w:rsidRPr="00CB0BCF">
                    <w:rPr>
                      <w:rFonts w:ascii="Arial" w:hAnsi="Arial" w:cs="Arial"/>
                      <w:b/>
                      <w:bCs/>
                      <w:color w:val="000000"/>
                      <w:sz w:val="18"/>
                      <w:szCs w:val="18"/>
                    </w:rPr>
                    <w:br/>
                    <w:t>Voicemail update</w:t>
                  </w:r>
                  <w:r w:rsidRPr="00CB0BCF">
                    <w:rPr>
                      <w:rFonts w:ascii="Arial" w:hAnsi="Arial" w:cs="Arial"/>
                      <w:color w:val="000000"/>
                      <w:sz w:val="18"/>
                      <w:szCs w:val="18"/>
                    </w:rPr>
                    <w:t>: The Incident Commander will change the voice mail message on 924-5444 by calling</w:t>
                  </w:r>
                  <w:r w:rsidR="00DA0B7A" w:rsidRPr="00CB0BCF">
                    <w:rPr>
                      <w:rFonts w:ascii="Arial" w:hAnsi="Arial" w:cs="Arial"/>
                      <w:color w:val="000000"/>
                      <w:sz w:val="18"/>
                      <w:szCs w:val="18"/>
                    </w:rPr>
                    <w:t>…</w:t>
                  </w:r>
                  <w:r w:rsidRPr="00CB0BCF">
                    <w:rPr>
                      <w:rFonts w:ascii="Arial" w:hAnsi="Arial" w:cs="Arial"/>
                      <w:color w:val="000000"/>
                      <w:sz w:val="18"/>
                      <w:szCs w:val="18"/>
                    </w:rPr>
                    <w:t xml:space="preserve"> </w:t>
                  </w:r>
                </w:p>
                <w:p w:rsidR="00DA0B7A" w:rsidRPr="00CB0BCF" w:rsidRDefault="0086063E" w:rsidP="00DA0B7A">
                  <w:pPr>
                    <w:autoSpaceDE w:val="0"/>
                    <w:autoSpaceDN w:val="0"/>
                    <w:adjustRightInd w:val="0"/>
                    <w:spacing w:after="0"/>
                    <w:rPr>
                      <w:rFonts w:ascii="Arial" w:hAnsi="Arial" w:cs="Arial"/>
                      <w:b/>
                      <w:bCs/>
                      <w:color w:val="000000"/>
                      <w:sz w:val="18"/>
                      <w:szCs w:val="18"/>
                    </w:rPr>
                  </w:pPr>
                  <w:r w:rsidRPr="00CB0BCF">
                    <w:rPr>
                      <w:rFonts w:ascii="Arial" w:hAnsi="Arial" w:cs="Arial"/>
                      <w:color w:val="000000"/>
                      <w:sz w:val="18"/>
                      <w:szCs w:val="18"/>
                    </w:rPr>
                    <w:t>The message should</w:t>
                  </w:r>
                  <w:r w:rsidR="00C70985">
                    <w:rPr>
                      <w:rFonts w:ascii="Arial" w:hAnsi="Arial" w:cs="Arial"/>
                      <w:color w:val="000000"/>
                      <w:sz w:val="18"/>
                      <w:szCs w:val="18"/>
                    </w:rPr>
                    <w:t xml:space="preserve"> provide status information and</w:t>
                  </w:r>
                  <w:r w:rsidR="007908FE" w:rsidRPr="00CB0BCF">
                    <w:rPr>
                      <w:rFonts w:ascii="Arial" w:hAnsi="Arial" w:cs="Arial"/>
                      <w:color w:val="000000"/>
                      <w:sz w:val="18"/>
                      <w:szCs w:val="18"/>
                    </w:rPr>
                    <w:t xml:space="preserve"> </w:t>
                  </w:r>
                  <w:r w:rsidRPr="00CB0BCF">
                    <w:rPr>
                      <w:rFonts w:ascii="Arial" w:hAnsi="Arial" w:cs="Arial"/>
                      <w:color w:val="000000"/>
                      <w:sz w:val="18"/>
                      <w:szCs w:val="18"/>
                    </w:rPr>
                    <w:t xml:space="preserve">ways patrons can access the library’s online resources and get assistance, either Ask A Librarian or chat. Hiserman is backup. </w:t>
                  </w:r>
                  <w:r w:rsidRPr="00CB0BCF">
                    <w:rPr>
                      <w:rFonts w:ascii="Arial" w:hAnsi="Arial" w:cs="Arial"/>
                      <w:color w:val="000000"/>
                      <w:sz w:val="18"/>
                      <w:szCs w:val="18"/>
                    </w:rPr>
                    <w:br/>
                  </w:r>
                </w:p>
                <w:p w:rsidR="00DA0B7A" w:rsidRPr="00CB0BCF" w:rsidRDefault="0086063E" w:rsidP="00DA0B7A">
                  <w:pPr>
                    <w:autoSpaceDE w:val="0"/>
                    <w:autoSpaceDN w:val="0"/>
                    <w:adjustRightInd w:val="0"/>
                    <w:spacing w:after="0"/>
                    <w:rPr>
                      <w:rFonts w:ascii="Arial" w:hAnsi="Arial" w:cs="Arial"/>
                      <w:b/>
                      <w:bCs/>
                      <w:color w:val="000000"/>
                      <w:sz w:val="18"/>
                      <w:szCs w:val="18"/>
                    </w:rPr>
                  </w:pPr>
                  <w:r w:rsidRPr="00CB0BCF">
                    <w:rPr>
                      <w:rFonts w:ascii="Arial" w:hAnsi="Arial" w:cs="Arial"/>
                      <w:b/>
                      <w:bCs/>
                      <w:color w:val="000000"/>
                      <w:sz w:val="18"/>
                      <w:szCs w:val="18"/>
                    </w:rPr>
                    <w:t xml:space="preserve">Library’s web page: </w:t>
                  </w:r>
                  <w:r w:rsidRPr="00CB0BCF">
                    <w:rPr>
                      <w:rFonts w:ascii="Arial" w:hAnsi="Arial" w:cs="Arial"/>
                      <w:color w:val="000000"/>
                      <w:sz w:val="18"/>
                      <w:szCs w:val="18"/>
                    </w:rPr>
                    <w:t xml:space="preserve">The HSL home page will be used to announce emergency info and re-direct patrons </w:t>
                  </w:r>
                  <w:r w:rsidR="00C17746" w:rsidRPr="00CB0BCF">
                    <w:rPr>
                      <w:rFonts w:ascii="Arial" w:hAnsi="Arial" w:cs="Arial"/>
                      <w:color w:val="000000"/>
                      <w:sz w:val="18"/>
                      <w:szCs w:val="18"/>
                    </w:rPr>
                    <w:t>to assistance</w:t>
                  </w:r>
                  <w:r w:rsidRPr="00CB0BCF">
                    <w:rPr>
                      <w:rFonts w:ascii="Arial" w:hAnsi="Arial" w:cs="Arial"/>
                      <w:color w:val="000000"/>
                      <w:sz w:val="18"/>
                      <w:szCs w:val="18"/>
                    </w:rPr>
                    <w:t xml:space="preserve">. The Incident Commander will update the library’s home page by </w:t>
                  </w:r>
                  <w:r w:rsidR="00C17746" w:rsidRPr="00CB0BCF">
                    <w:rPr>
                      <w:rFonts w:ascii="Arial" w:hAnsi="Arial" w:cs="Arial"/>
                      <w:color w:val="000000"/>
                      <w:sz w:val="18"/>
                      <w:szCs w:val="18"/>
                    </w:rPr>
                    <w:t xml:space="preserve">creating a post on Moore Library News.  </w:t>
                  </w:r>
                  <w:r w:rsidRPr="00CB0BCF">
                    <w:rPr>
                      <w:rFonts w:ascii="Arial" w:hAnsi="Arial" w:cs="Arial"/>
                      <w:color w:val="000000"/>
                      <w:sz w:val="18"/>
                      <w:szCs w:val="18"/>
                    </w:rPr>
                    <w:t xml:space="preserve">Moody is backup. </w:t>
                  </w:r>
                  <w:r w:rsidRPr="00CB0BCF">
                    <w:rPr>
                      <w:rFonts w:ascii="Arial" w:hAnsi="Arial" w:cs="Arial"/>
                      <w:color w:val="000000"/>
                      <w:sz w:val="18"/>
                      <w:szCs w:val="18"/>
                    </w:rPr>
                    <w:br/>
                  </w:r>
                </w:p>
                <w:p w:rsidR="0086063E" w:rsidRPr="00CB0BCF" w:rsidRDefault="0086063E" w:rsidP="00207192">
                  <w:pPr>
                    <w:autoSpaceDE w:val="0"/>
                    <w:autoSpaceDN w:val="0"/>
                    <w:adjustRightInd w:val="0"/>
                    <w:spacing w:after="0"/>
                    <w:rPr>
                      <w:rFonts w:ascii="Arial" w:hAnsi="Arial" w:cs="Arial"/>
                      <w:color w:val="000000"/>
                      <w:sz w:val="18"/>
                      <w:szCs w:val="18"/>
                    </w:rPr>
                  </w:pPr>
                  <w:r w:rsidRPr="00CB0BCF">
                    <w:rPr>
                      <w:rFonts w:ascii="Arial" w:hAnsi="Arial" w:cs="Arial"/>
                      <w:b/>
                      <w:bCs/>
                      <w:color w:val="000000"/>
                      <w:sz w:val="18"/>
                      <w:szCs w:val="18"/>
                    </w:rPr>
                    <w:t xml:space="preserve">Social networking sites: </w:t>
                  </w:r>
                  <w:r w:rsidRPr="00CB0BCF">
                    <w:rPr>
                      <w:rFonts w:ascii="Arial" w:hAnsi="Arial" w:cs="Arial"/>
                      <w:color w:val="000000"/>
                      <w:sz w:val="18"/>
                      <w:szCs w:val="18"/>
                    </w:rPr>
                    <w:t>Communications Support -social media (Barker)</w:t>
                  </w:r>
                  <w:r w:rsidR="009C64FD" w:rsidRPr="00CB0BCF">
                    <w:rPr>
                      <w:rFonts w:ascii="Arial" w:hAnsi="Arial" w:cs="Arial"/>
                      <w:color w:val="000000"/>
                      <w:sz w:val="18"/>
                      <w:szCs w:val="18"/>
                    </w:rPr>
                    <w:t xml:space="preserve">.  Feed from home page automatically populates in HSL </w:t>
                  </w:r>
                  <w:r w:rsidRPr="00CB0BCF">
                    <w:rPr>
                      <w:rFonts w:ascii="Arial" w:hAnsi="Arial" w:cs="Arial"/>
                      <w:color w:val="000000"/>
                      <w:sz w:val="18"/>
                      <w:szCs w:val="18"/>
                    </w:rPr>
                    <w:t>Twitter</w:t>
                  </w:r>
                  <w:r w:rsidR="009C64FD" w:rsidRPr="00CB0BCF">
                    <w:rPr>
                      <w:rFonts w:ascii="Arial" w:hAnsi="Arial" w:cs="Arial"/>
                      <w:color w:val="000000"/>
                      <w:sz w:val="18"/>
                      <w:szCs w:val="18"/>
                    </w:rPr>
                    <w:t xml:space="preserve"> account</w:t>
                  </w:r>
                  <w:r w:rsidRPr="00CB0BCF">
                    <w:rPr>
                      <w:rFonts w:ascii="Arial" w:hAnsi="Arial" w:cs="Arial"/>
                      <w:color w:val="000000"/>
                      <w:sz w:val="18"/>
                      <w:szCs w:val="18"/>
                    </w:rPr>
                    <w:t xml:space="preserve">. </w:t>
                  </w:r>
                </w:p>
              </w:tc>
            </w:tr>
          </w:tbl>
          <w:p w:rsidR="00207192" w:rsidRDefault="000E3C5E" w:rsidP="00151E09">
            <w:pPr>
              <w:rPr>
                <w:rFonts w:ascii="Arial" w:hAnsi="Arial" w:cs="Arial"/>
                <w:color w:val="000000"/>
                <w:sz w:val="18"/>
                <w:szCs w:val="18"/>
              </w:rPr>
            </w:pPr>
            <w:r>
              <w:rPr>
                <w:sz w:val="18"/>
                <w:szCs w:val="18"/>
              </w:rPr>
              <w:br/>
            </w:r>
            <w:r w:rsidR="00207192" w:rsidRPr="00CB0BCF">
              <w:rPr>
                <w:rFonts w:ascii="Arial" w:hAnsi="Arial" w:cs="Arial"/>
                <w:b/>
                <w:bCs/>
                <w:color w:val="000000"/>
                <w:sz w:val="18"/>
                <w:szCs w:val="18"/>
              </w:rPr>
              <w:t xml:space="preserve">Communication with the Media: </w:t>
            </w:r>
            <w:r w:rsidR="00207192" w:rsidRPr="00CB0BCF">
              <w:rPr>
                <w:rFonts w:ascii="Arial" w:hAnsi="Arial" w:cs="Arial"/>
                <w:color w:val="000000"/>
                <w:sz w:val="18"/>
                <w:szCs w:val="18"/>
              </w:rPr>
              <w:t>the Agency Administrator (Arnold) or designee is the only person authorized to speak with the media. Info must be cleared by the HS Media Office.</w:t>
            </w:r>
          </w:p>
          <w:p w:rsidR="00160392" w:rsidRPr="00160392" w:rsidRDefault="00160392" w:rsidP="00151E09">
            <w:pPr>
              <w:rPr>
                <w:rFonts w:ascii="Arial" w:hAnsi="Arial" w:cs="Arial"/>
                <w:b/>
                <w:color w:val="000000"/>
                <w:sz w:val="18"/>
                <w:szCs w:val="18"/>
              </w:rPr>
            </w:pPr>
            <w:r>
              <w:rPr>
                <w:rFonts w:ascii="Arial" w:hAnsi="Arial" w:cs="Arial"/>
                <w:b/>
                <w:color w:val="000000"/>
                <w:sz w:val="18"/>
                <w:szCs w:val="18"/>
              </w:rPr>
              <w:t>Worst Case Scenario:</w:t>
            </w:r>
          </w:p>
          <w:p w:rsidR="00160392" w:rsidRDefault="00160392" w:rsidP="00151E09">
            <w:pPr>
              <w:rPr>
                <w:rFonts w:ascii="Arial" w:hAnsi="Arial" w:cs="Arial"/>
                <w:color w:val="000000"/>
                <w:sz w:val="18"/>
                <w:szCs w:val="18"/>
              </w:rPr>
            </w:pPr>
            <w:r>
              <w:rPr>
                <w:rFonts w:ascii="Arial" w:hAnsi="Arial" w:cs="Arial"/>
                <w:color w:val="000000"/>
                <w:sz w:val="18"/>
                <w:szCs w:val="18"/>
              </w:rPr>
              <w:t xml:space="preserve">If possible, post closing information on door.  </w:t>
            </w:r>
          </w:p>
          <w:p w:rsidR="00160392" w:rsidRDefault="00160392" w:rsidP="00151E09">
            <w:pPr>
              <w:rPr>
                <w:rFonts w:ascii="Arial" w:hAnsi="Arial" w:cs="Arial"/>
                <w:color w:val="000000"/>
                <w:sz w:val="18"/>
                <w:szCs w:val="18"/>
              </w:rPr>
            </w:pPr>
            <w:r>
              <w:rPr>
                <w:rFonts w:ascii="Arial" w:hAnsi="Arial" w:cs="Arial"/>
                <w:color w:val="000000"/>
                <w:sz w:val="18"/>
                <w:szCs w:val="18"/>
              </w:rPr>
              <w:t>Cabinet gathers at home of library director.</w:t>
            </w:r>
          </w:p>
          <w:p w:rsidR="00160392" w:rsidRDefault="00160392" w:rsidP="00151E09">
            <w:pPr>
              <w:rPr>
                <w:rFonts w:ascii="Arial" w:hAnsi="Arial" w:cs="Arial"/>
                <w:color w:val="000000"/>
                <w:sz w:val="18"/>
                <w:szCs w:val="18"/>
              </w:rPr>
            </w:pPr>
            <w:r>
              <w:rPr>
                <w:rFonts w:ascii="Arial" w:hAnsi="Arial" w:cs="Arial"/>
                <w:color w:val="000000"/>
                <w:sz w:val="18"/>
                <w:szCs w:val="18"/>
              </w:rPr>
              <w:t>Activate phone tree.</w:t>
            </w:r>
          </w:p>
          <w:p w:rsidR="000E3C5E" w:rsidRPr="00CB0BCF" w:rsidRDefault="000E3C5E" w:rsidP="00160392">
            <w:pPr>
              <w:autoSpaceDE w:val="0"/>
              <w:autoSpaceDN w:val="0"/>
              <w:adjustRightInd w:val="0"/>
              <w:spacing w:after="0"/>
              <w:rPr>
                <w:sz w:val="18"/>
                <w:szCs w:val="18"/>
              </w:rPr>
            </w:pPr>
          </w:p>
        </w:tc>
        <w:tc>
          <w:tcPr>
            <w:tcW w:w="4050" w:type="dxa"/>
            <w:gridSpan w:val="2"/>
            <w:shd w:val="clear" w:color="auto" w:fill="auto"/>
          </w:tcPr>
          <w:p w:rsidR="00CE7ABF" w:rsidRPr="00CB0BCF" w:rsidRDefault="00CE7ABF" w:rsidP="00E478C4">
            <w:pPr>
              <w:shd w:val="clear" w:color="auto" w:fill="FFFFFF"/>
              <w:spacing w:after="0"/>
              <w:jc w:val="center"/>
              <w:rPr>
                <w:rFonts w:ascii="Arial" w:hAnsi="Arial" w:cs="Arial"/>
                <w:b/>
                <w:sz w:val="18"/>
                <w:szCs w:val="18"/>
                <w:u w:val="single"/>
              </w:rPr>
            </w:pPr>
          </w:p>
          <w:p w:rsidR="00710133" w:rsidRPr="00CB0BCF" w:rsidRDefault="00710133" w:rsidP="00E478C4">
            <w:pPr>
              <w:shd w:val="clear" w:color="auto" w:fill="FFFFFF"/>
              <w:spacing w:after="0"/>
              <w:jc w:val="center"/>
              <w:rPr>
                <w:rFonts w:ascii="Arial" w:hAnsi="Arial" w:cs="Arial"/>
                <w:b/>
                <w:sz w:val="18"/>
                <w:szCs w:val="18"/>
                <w:u w:val="single"/>
              </w:rPr>
            </w:pPr>
          </w:p>
          <w:p w:rsidR="00E478C4" w:rsidRPr="00CB0BCF" w:rsidRDefault="009C64FD" w:rsidP="00E478C4">
            <w:pPr>
              <w:shd w:val="clear" w:color="auto" w:fill="FFFFFF"/>
              <w:spacing w:after="0"/>
              <w:jc w:val="center"/>
              <w:rPr>
                <w:rFonts w:ascii="Arial" w:hAnsi="Arial" w:cs="Arial"/>
                <w:b/>
                <w:sz w:val="18"/>
                <w:szCs w:val="18"/>
                <w:u w:val="single"/>
              </w:rPr>
            </w:pPr>
            <w:r w:rsidRPr="00CB0BCF">
              <w:rPr>
                <w:rFonts w:ascii="Arial" w:hAnsi="Arial" w:cs="Arial"/>
                <w:b/>
                <w:sz w:val="18"/>
                <w:szCs w:val="18"/>
                <w:u w:val="single"/>
              </w:rPr>
              <w:t>CONTINUITY OF SERVICES PLAN</w:t>
            </w:r>
          </w:p>
          <w:p w:rsidR="00CE7ABF" w:rsidRPr="00CB0BCF" w:rsidRDefault="00CE7ABF" w:rsidP="00E478C4">
            <w:pPr>
              <w:shd w:val="clear" w:color="auto" w:fill="FFFFFF"/>
              <w:spacing w:after="0"/>
              <w:jc w:val="center"/>
              <w:rPr>
                <w:rFonts w:ascii="Arial" w:hAnsi="Arial" w:cs="Arial"/>
                <w:i/>
                <w:sz w:val="18"/>
                <w:szCs w:val="18"/>
              </w:rPr>
            </w:pPr>
          </w:p>
          <w:tbl>
            <w:tblPr>
              <w:tblW w:w="3903" w:type="dxa"/>
              <w:tblBorders>
                <w:top w:val="nil"/>
                <w:left w:val="nil"/>
                <w:bottom w:val="nil"/>
                <w:right w:val="nil"/>
              </w:tblBorders>
              <w:tblLayout w:type="fixed"/>
              <w:tblLook w:val="0000" w:firstRow="0" w:lastRow="0" w:firstColumn="0" w:lastColumn="0" w:noHBand="0" w:noVBand="0"/>
            </w:tblPr>
            <w:tblGrid>
              <w:gridCol w:w="3903"/>
            </w:tblGrid>
            <w:tr w:rsidR="009C64FD" w:rsidRPr="00CB0BCF" w:rsidTr="009C64FD">
              <w:tblPrEx>
                <w:tblCellMar>
                  <w:top w:w="0" w:type="dxa"/>
                  <w:bottom w:w="0" w:type="dxa"/>
                </w:tblCellMar>
              </w:tblPrEx>
              <w:trPr>
                <w:trHeight w:val="4340"/>
              </w:trPr>
              <w:tc>
                <w:tcPr>
                  <w:tcW w:w="3903" w:type="dxa"/>
                </w:tcPr>
                <w:p w:rsidR="009C64FD" w:rsidRPr="00CB0BCF" w:rsidRDefault="009C64FD" w:rsidP="009C64FD">
                  <w:pPr>
                    <w:autoSpaceDE w:val="0"/>
                    <w:autoSpaceDN w:val="0"/>
                    <w:adjustRightInd w:val="0"/>
                    <w:spacing w:after="0"/>
                    <w:jc w:val="center"/>
                    <w:rPr>
                      <w:rFonts w:ascii="Arial" w:hAnsi="Arial" w:cs="Arial"/>
                      <w:b/>
                      <w:color w:val="000000"/>
                      <w:sz w:val="18"/>
                      <w:szCs w:val="18"/>
                    </w:rPr>
                  </w:pPr>
                  <w:r w:rsidRPr="00CB0BCF">
                    <w:rPr>
                      <w:rFonts w:ascii="Arial" w:hAnsi="Arial" w:cs="Arial"/>
                      <w:color w:val="000000"/>
                      <w:sz w:val="18"/>
                      <w:szCs w:val="18"/>
                    </w:rPr>
                    <w:t>(</w:t>
                  </w:r>
                  <w:r w:rsidRPr="00CB0BCF">
                    <w:rPr>
                      <w:rFonts w:ascii="Arial" w:hAnsi="Arial" w:cs="Arial"/>
                      <w:b/>
                      <w:color w:val="000000"/>
                      <w:sz w:val="18"/>
                      <w:szCs w:val="18"/>
                    </w:rPr>
                    <w:t>Coordinated by the Incident Commander, Monday through Friday, 9am to 5pm)</w:t>
                  </w:r>
                </w:p>
                <w:p w:rsidR="009C64FD" w:rsidRPr="00CB0BCF" w:rsidRDefault="009C64FD" w:rsidP="009C64FD">
                  <w:pPr>
                    <w:autoSpaceDE w:val="0"/>
                    <w:autoSpaceDN w:val="0"/>
                    <w:adjustRightInd w:val="0"/>
                    <w:spacing w:after="0"/>
                    <w:rPr>
                      <w:rFonts w:ascii="Arial" w:hAnsi="Arial" w:cs="Arial"/>
                      <w:b/>
                      <w:bCs/>
                      <w:color w:val="000000"/>
                      <w:sz w:val="18"/>
                      <w:szCs w:val="18"/>
                    </w:rPr>
                  </w:pPr>
                </w:p>
                <w:p w:rsidR="009C64FD" w:rsidRPr="00CB0BCF" w:rsidRDefault="009C64FD" w:rsidP="009C64FD">
                  <w:pPr>
                    <w:autoSpaceDE w:val="0"/>
                    <w:autoSpaceDN w:val="0"/>
                    <w:adjustRightInd w:val="0"/>
                    <w:spacing w:after="0"/>
                    <w:rPr>
                      <w:rFonts w:ascii="Arial" w:hAnsi="Arial" w:cs="Arial"/>
                      <w:color w:val="000000"/>
                      <w:sz w:val="18"/>
                      <w:szCs w:val="18"/>
                    </w:rPr>
                  </w:pPr>
                  <w:r w:rsidRPr="00CB0BCF">
                    <w:rPr>
                      <w:rFonts w:ascii="Arial" w:hAnsi="Arial" w:cs="Arial"/>
                      <w:b/>
                      <w:bCs/>
                      <w:color w:val="000000"/>
                      <w:sz w:val="18"/>
                      <w:szCs w:val="18"/>
                    </w:rPr>
                    <w:t>Access to online content</w:t>
                  </w:r>
                  <w:r w:rsidRPr="00CB0BCF">
                    <w:rPr>
                      <w:rFonts w:ascii="Arial" w:hAnsi="Arial" w:cs="Arial"/>
                      <w:color w:val="000000"/>
                      <w:sz w:val="18"/>
                      <w:szCs w:val="18"/>
                    </w:rPr>
                    <w:t xml:space="preserve">: </w:t>
                  </w:r>
                </w:p>
                <w:p w:rsidR="009C64FD" w:rsidRPr="00CB0BCF" w:rsidRDefault="009C64FD" w:rsidP="009C64FD">
                  <w:pPr>
                    <w:autoSpaceDE w:val="0"/>
                    <w:autoSpaceDN w:val="0"/>
                    <w:adjustRightInd w:val="0"/>
                    <w:spacing w:after="0"/>
                    <w:rPr>
                      <w:rFonts w:ascii="Arial" w:hAnsi="Arial" w:cs="Arial"/>
                      <w:color w:val="000000"/>
                      <w:sz w:val="18"/>
                      <w:szCs w:val="18"/>
                    </w:rPr>
                  </w:pPr>
                  <w:r w:rsidRPr="00CB0BCF">
                    <w:rPr>
                      <w:rFonts w:ascii="Arial" w:hAnsi="Arial" w:cs="Arial"/>
                      <w:color w:val="000000"/>
                      <w:sz w:val="18"/>
                      <w:szCs w:val="18"/>
                    </w:rPr>
                    <w:t>1. Vendors: The Access to Online Content Coordinator (Lord) troubleshoots reported access problems to individual titles</w:t>
                  </w:r>
                  <w:r w:rsidR="00DF35D1">
                    <w:rPr>
                      <w:rFonts w:ascii="Arial" w:hAnsi="Arial" w:cs="Arial"/>
                      <w:color w:val="000000"/>
                      <w:sz w:val="18"/>
                      <w:szCs w:val="18"/>
                    </w:rPr>
                    <w:t>. Bartczak and Son backup.</w:t>
                  </w:r>
                </w:p>
                <w:p w:rsidR="009C64FD" w:rsidRDefault="009C64FD" w:rsidP="009C64FD">
                  <w:pPr>
                    <w:autoSpaceDE w:val="0"/>
                    <w:autoSpaceDN w:val="0"/>
                    <w:adjustRightInd w:val="0"/>
                    <w:spacing w:after="0"/>
                    <w:rPr>
                      <w:rFonts w:ascii="Arial" w:hAnsi="Arial" w:cs="Arial"/>
                      <w:color w:val="000000"/>
                      <w:sz w:val="18"/>
                      <w:szCs w:val="18"/>
                    </w:rPr>
                  </w:pPr>
                  <w:r w:rsidRPr="00CB0BCF">
                    <w:rPr>
                      <w:rFonts w:ascii="Arial" w:hAnsi="Arial" w:cs="Arial"/>
                      <w:color w:val="000000"/>
                      <w:sz w:val="18"/>
                      <w:szCs w:val="18"/>
                    </w:rPr>
                    <w:t xml:space="preserve">2. Network: The Information Technology Coordinator (Ragon) troubleshoots network issues. Moody and Son are backups. </w:t>
                  </w:r>
                </w:p>
                <w:p w:rsidR="00DF35D1" w:rsidRDefault="00DF35D1" w:rsidP="009C64FD">
                  <w:pPr>
                    <w:autoSpaceDE w:val="0"/>
                    <w:autoSpaceDN w:val="0"/>
                    <w:adjustRightInd w:val="0"/>
                    <w:spacing w:after="0"/>
                    <w:rPr>
                      <w:rFonts w:ascii="Arial" w:hAnsi="Arial" w:cs="Arial"/>
                      <w:color w:val="000000"/>
                      <w:sz w:val="18"/>
                      <w:szCs w:val="18"/>
                    </w:rPr>
                  </w:pPr>
                </w:p>
                <w:p w:rsidR="00DF35D1" w:rsidRDefault="00160392" w:rsidP="009C64FD">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Lord: </w:t>
                  </w:r>
                </w:p>
                <w:p w:rsidR="00C70985" w:rsidRPr="00CB0BCF" w:rsidRDefault="00160392" w:rsidP="009C64FD">
                  <w:pPr>
                    <w:autoSpaceDE w:val="0"/>
                    <w:autoSpaceDN w:val="0"/>
                    <w:adjustRightInd w:val="0"/>
                    <w:spacing w:after="0"/>
                    <w:rPr>
                      <w:rFonts w:ascii="Arial" w:hAnsi="Arial" w:cs="Arial"/>
                      <w:color w:val="000000"/>
                      <w:sz w:val="18"/>
                      <w:szCs w:val="18"/>
                    </w:rPr>
                  </w:pPr>
                  <w:r>
                    <w:rPr>
                      <w:rFonts w:ascii="Arial" w:hAnsi="Arial" w:cs="Arial"/>
                      <w:color w:val="000000"/>
                      <w:sz w:val="18"/>
                      <w:szCs w:val="18"/>
                    </w:rPr>
                    <w:t xml:space="preserve">Bartczak: </w:t>
                  </w:r>
                </w:p>
                <w:p w:rsidR="009C64FD" w:rsidRPr="00CB0BCF" w:rsidRDefault="009C64FD" w:rsidP="009C64FD">
                  <w:pPr>
                    <w:autoSpaceDE w:val="0"/>
                    <w:autoSpaceDN w:val="0"/>
                    <w:adjustRightInd w:val="0"/>
                    <w:spacing w:after="0"/>
                    <w:rPr>
                      <w:rFonts w:ascii="Arial" w:hAnsi="Arial" w:cs="Arial"/>
                      <w:color w:val="000000"/>
                      <w:sz w:val="18"/>
                      <w:szCs w:val="18"/>
                    </w:rPr>
                  </w:pPr>
                </w:p>
                <w:p w:rsidR="009C64FD" w:rsidRDefault="009C64FD" w:rsidP="009C64FD">
                  <w:pPr>
                    <w:autoSpaceDE w:val="0"/>
                    <w:autoSpaceDN w:val="0"/>
                    <w:adjustRightInd w:val="0"/>
                    <w:spacing w:after="0"/>
                    <w:rPr>
                      <w:rFonts w:ascii="Arial" w:hAnsi="Arial" w:cs="Arial"/>
                      <w:color w:val="000000"/>
                      <w:sz w:val="18"/>
                      <w:szCs w:val="18"/>
                    </w:rPr>
                  </w:pPr>
                  <w:r w:rsidRPr="00CB0BCF">
                    <w:rPr>
                      <w:rFonts w:ascii="Arial" w:hAnsi="Arial" w:cs="Arial"/>
                      <w:b/>
                      <w:bCs/>
                      <w:color w:val="000000"/>
                      <w:sz w:val="18"/>
                      <w:szCs w:val="18"/>
                    </w:rPr>
                    <w:t xml:space="preserve">Interlibrary loan: </w:t>
                  </w:r>
                  <w:r w:rsidRPr="00CB0BCF">
                    <w:rPr>
                      <w:rFonts w:ascii="Arial" w:hAnsi="Arial" w:cs="Arial"/>
                      <w:color w:val="000000"/>
                      <w:sz w:val="18"/>
                      <w:szCs w:val="18"/>
                    </w:rPr>
                    <w:t xml:space="preserve">The Interlibrary Loan Coordinator (Davis) processes borrowing requests from home if power is available at home and at the library. If necessary, calls UNC ILL for back-up, and notifies NN/LM at 1-800-338-7657 to have DOCLINE lending requests de-activated. </w:t>
                  </w:r>
                </w:p>
                <w:p w:rsidR="00DF35D1" w:rsidRDefault="00DF35D1" w:rsidP="009C64FD">
                  <w:pPr>
                    <w:autoSpaceDE w:val="0"/>
                    <w:autoSpaceDN w:val="0"/>
                    <w:adjustRightInd w:val="0"/>
                    <w:spacing w:after="0"/>
                    <w:rPr>
                      <w:rFonts w:ascii="Arial" w:hAnsi="Arial" w:cs="Arial"/>
                      <w:color w:val="000000"/>
                      <w:sz w:val="18"/>
                      <w:szCs w:val="18"/>
                    </w:rPr>
                  </w:pPr>
                </w:p>
                <w:p w:rsidR="00DF35D1" w:rsidRDefault="00160392" w:rsidP="009C64FD">
                  <w:pPr>
                    <w:autoSpaceDE w:val="0"/>
                    <w:autoSpaceDN w:val="0"/>
                    <w:adjustRightInd w:val="0"/>
                    <w:spacing w:after="0"/>
                    <w:rPr>
                      <w:rFonts w:ascii="Arial" w:hAnsi="Arial" w:cs="Arial"/>
                      <w:color w:val="000000"/>
                      <w:sz w:val="18"/>
                      <w:szCs w:val="18"/>
                    </w:rPr>
                  </w:pPr>
                  <w:r>
                    <w:rPr>
                      <w:rFonts w:ascii="Arial" w:hAnsi="Arial" w:cs="Arial"/>
                      <w:color w:val="000000"/>
                      <w:sz w:val="18"/>
                      <w:szCs w:val="18"/>
                    </w:rPr>
                    <w:t>Davis</w:t>
                  </w:r>
                  <w:r w:rsidR="00DF35D1">
                    <w:rPr>
                      <w:rFonts w:ascii="Arial" w:hAnsi="Arial" w:cs="Arial"/>
                      <w:color w:val="000000"/>
                      <w:sz w:val="18"/>
                      <w:szCs w:val="18"/>
                    </w:rPr>
                    <w:t>:</w:t>
                  </w:r>
                  <w:r>
                    <w:rPr>
                      <w:rFonts w:ascii="Arial" w:hAnsi="Arial" w:cs="Arial"/>
                      <w:color w:val="000000"/>
                      <w:sz w:val="18"/>
                      <w:szCs w:val="18"/>
                    </w:rPr>
                    <w:t xml:space="preserve"> </w:t>
                  </w:r>
                </w:p>
                <w:p w:rsidR="009C64FD" w:rsidRPr="00CB0BCF" w:rsidRDefault="009C64FD" w:rsidP="009C64FD">
                  <w:pPr>
                    <w:autoSpaceDE w:val="0"/>
                    <w:autoSpaceDN w:val="0"/>
                    <w:adjustRightInd w:val="0"/>
                    <w:spacing w:after="0"/>
                    <w:rPr>
                      <w:rFonts w:ascii="Arial" w:hAnsi="Arial" w:cs="Arial"/>
                      <w:b/>
                      <w:bCs/>
                      <w:color w:val="000000"/>
                      <w:sz w:val="18"/>
                      <w:szCs w:val="18"/>
                    </w:rPr>
                  </w:pPr>
                </w:p>
                <w:p w:rsidR="009C64FD" w:rsidRPr="00CB0BCF" w:rsidRDefault="009C64FD" w:rsidP="009C64FD">
                  <w:pPr>
                    <w:autoSpaceDE w:val="0"/>
                    <w:autoSpaceDN w:val="0"/>
                    <w:adjustRightInd w:val="0"/>
                    <w:spacing w:after="0"/>
                    <w:rPr>
                      <w:rFonts w:ascii="Arial" w:hAnsi="Arial" w:cs="Arial"/>
                      <w:color w:val="000000"/>
                      <w:sz w:val="18"/>
                      <w:szCs w:val="18"/>
                    </w:rPr>
                  </w:pPr>
                  <w:r w:rsidRPr="00CB0BCF">
                    <w:rPr>
                      <w:rFonts w:ascii="Arial" w:hAnsi="Arial" w:cs="Arial"/>
                      <w:b/>
                      <w:bCs/>
                      <w:color w:val="000000"/>
                      <w:sz w:val="18"/>
                      <w:szCs w:val="18"/>
                    </w:rPr>
                    <w:t xml:space="preserve">Library Email: </w:t>
                  </w:r>
                  <w:r w:rsidRPr="00CB0BCF">
                    <w:rPr>
                      <w:rFonts w:ascii="Arial" w:hAnsi="Arial" w:cs="Arial"/>
                      <w:color w:val="000000"/>
                      <w:sz w:val="18"/>
                      <w:szCs w:val="18"/>
                    </w:rPr>
                    <w:t>Communications Support-chat/email (Denton) schedules staff to check the li</w:t>
                  </w:r>
                  <w:r w:rsidR="00683864">
                    <w:rPr>
                      <w:rFonts w:ascii="Arial" w:hAnsi="Arial" w:cs="Arial"/>
                      <w:color w:val="000000"/>
                      <w:sz w:val="18"/>
                      <w:szCs w:val="18"/>
                    </w:rPr>
                    <w:t>brary’s Reference email account</w:t>
                  </w:r>
                  <w:r w:rsidRPr="00CB0BCF">
                    <w:rPr>
                      <w:rFonts w:ascii="Arial" w:hAnsi="Arial" w:cs="Arial"/>
                      <w:color w:val="000000"/>
                      <w:sz w:val="18"/>
                      <w:szCs w:val="18"/>
                    </w:rPr>
                    <w:t xml:space="preserve">. Son is backup. </w:t>
                  </w:r>
                </w:p>
                <w:p w:rsidR="009C64FD" w:rsidRDefault="009C64FD" w:rsidP="009C64FD">
                  <w:pPr>
                    <w:autoSpaceDE w:val="0"/>
                    <w:autoSpaceDN w:val="0"/>
                    <w:adjustRightInd w:val="0"/>
                    <w:spacing w:after="0"/>
                    <w:rPr>
                      <w:rFonts w:ascii="Arial" w:hAnsi="Arial" w:cs="Arial"/>
                      <w:b/>
                      <w:bCs/>
                      <w:color w:val="000000"/>
                      <w:sz w:val="18"/>
                      <w:szCs w:val="18"/>
                    </w:rPr>
                  </w:pPr>
                </w:p>
                <w:p w:rsidR="00DF35D1" w:rsidRDefault="00160392" w:rsidP="009C64FD">
                  <w:pPr>
                    <w:autoSpaceDE w:val="0"/>
                    <w:autoSpaceDN w:val="0"/>
                    <w:adjustRightInd w:val="0"/>
                    <w:spacing w:after="0"/>
                    <w:rPr>
                      <w:rFonts w:ascii="Arial" w:hAnsi="Arial" w:cs="Arial"/>
                      <w:bCs/>
                      <w:color w:val="000000"/>
                      <w:sz w:val="18"/>
                      <w:szCs w:val="18"/>
                    </w:rPr>
                  </w:pPr>
                  <w:r>
                    <w:rPr>
                      <w:rFonts w:ascii="Arial" w:hAnsi="Arial" w:cs="Arial"/>
                      <w:bCs/>
                      <w:color w:val="000000"/>
                      <w:sz w:val="18"/>
                      <w:szCs w:val="18"/>
                    </w:rPr>
                    <w:t>Denton:</w:t>
                  </w:r>
                </w:p>
                <w:p w:rsidR="00C70985" w:rsidRPr="000E3C5E" w:rsidRDefault="00C70985" w:rsidP="009C64FD">
                  <w:pPr>
                    <w:autoSpaceDE w:val="0"/>
                    <w:autoSpaceDN w:val="0"/>
                    <w:adjustRightInd w:val="0"/>
                    <w:spacing w:after="0"/>
                    <w:rPr>
                      <w:rFonts w:ascii="Arial" w:hAnsi="Arial" w:cs="Arial"/>
                      <w:bCs/>
                      <w:color w:val="000000"/>
                      <w:sz w:val="18"/>
                      <w:szCs w:val="18"/>
                    </w:rPr>
                  </w:pPr>
                  <w:r>
                    <w:rPr>
                      <w:rFonts w:ascii="Arial" w:hAnsi="Arial" w:cs="Arial"/>
                      <w:bCs/>
                      <w:color w:val="000000"/>
                      <w:sz w:val="18"/>
                      <w:szCs w:val="18"/>
                    </w:rPr>
                    <w:t>Son</w:t>
                  </w:r>
                  <w:r w:rsidR="00160392">
                    <w:rPr>
                      <w:rFonts w:ascii="Arial" w:hAnsi="Arial" w:cs="Arial"/>
                      <w:bCs/>
                      <w:color w:val="000000"/>
                      <w:sz w:val="18"/>
                      <w:szCs w:val="18"/>
                    </w:rPr>
                    <w:t>:</w:t>
                  </w:r>
                </w:p>
                <w:p w:rsidR="00DF35D1" w:rsidRPr="00CB0BCF" w:rsidRDefault="00DF35D1" w:rsidP="009C64FD">
                  <w:pPr>
                    <w:autoSpaceDE w:val="0"/>
                    <w:autoSpaceDN w:val="0"/>
                    <w:adjustRightInd w:val="0"/>
                    <w:spacing w:after="0"/>
                    <w:rPr>
                      <w:rFonts w:ascii="Arial" w:hAnsi="Arial" w:cs="Arial"/>
                      <w:b/>
                      <w:bCs/>
                      <w:color w:val="000000"/>
                      <w:sz w:val="18"/>
                      <w:szCs w:val="18"/>
                    </w:rPr>
                  </w:pPr>
                </w:p>
                <w:p w:rsidR="009C64FD" w:rsidRPr="00CB0BCF" w:rsidRDefault="009C64FD" w:rsidP="009C64FD">
                  <w:pPr>
                    <w:autoSpaceDE w:val="0"/>
                    <w:autoSpaceDN w:val="0"/>
                    <w:adjustRightInd w:val="0"/>
                    <w:spacing w:after="0"/>
                    <w:rPr>
                      <w:rFonts w:ascii="Arial" w:hAnsi="Arial" w:cs="Arial"/>
                      <w:color w:val="000000"/>
                      <w:sz w:val="18"/>
                      <w:szCs w:val="18"/>
                    </w:rPr>
                  </w:pPr>
                  <w:r w:rsidRPr="00CB0BCF">
                    <w:rPr>
                      <w:rFonts w:ascii="Arial" w:hAnsi="Arial" w:cs="Arial"/>
                      <w:b/>
                      <w:bCs/>
                      <w:color w:val="000000"/>
                      <w:sz w:val="18"/>
                      <w:szCs w:val="18"/>
                    </w:rPr>
                    <w:t xml:space="preserve">Access to Library’s Print Collection: </w:t>
                  </w:r>
                  <w:r w:rsidRPr="00CB0BCF">
                    <w:rPr>
                      <w:rFonts w:ascii="Arial" w:hAnsi="Arial" w:cs="Arial"/>
                      <w:color w:val="000000"/>
                      <w:sz w:val="18"/>
                      <w:szCs w:val="18"/>
                    </w:rPr>
                    <w:t xml:space="preserve">In the event that the Internet is down, patient care personnel can access the Library’s print collection by contacting Health System Security. All core textbooks and reference materials are located in the lobby. The core textbooks are located on the far wall and the reference books are located in the alcove next to the Service Desk. </w:t>
                  </w:r>
                </w:p>
              </w:tc>
            </w:tr>
          </w:tbl>
          <w:p w:rsidR="0038685D" w:rsidRPr="00CB0BCF" w:rsidRDefault="0038685D" w:rsidP="00EF3E41">
            <w:pPr>
              <w:rPr>
                <w:rFonts w:ascii="Arial" w:hAnsi="Arial" w:cs="Arial"/>
                <w:sz w:val="18"/>
                <w:szCs w:val="18"/>
              </w:rPr>
            </w:pPr>
          </w:p>
          <w:p w:rsidR="00207192" w:rsidRPr="00CB0BCF" w:rsidRDefault="00207192" w:rsidP="00EF3E41">
            <w:pPr>
              <w:rPr>
                <w:rFonts w:ascii="Arial" w:hAnsi="Arial" w:cs="Arial"/>
                <w:sz w:val="18"/>
                <w:szCs w:val="18"/>
              </w:rPr>
            </w:pPr>
          </w:p>
        </w:tc>
        <w:tc>
          <w:tcPr>
            <w:tcW w:w="4032" w:type="dxa"/>
          </w:tcPr>
          <w:p w:rsidR="00CB4F4C" w:rsidRPr="00CB0BCF" w:rsidRDefault="00CB4F4C" w:rsidP="00A431CF">
            <w:pPr>
              <w:jc w:val="center"/>
              <w:rPr>
                <w:rFonts w:ascii="Arial" w:hAnsi="Arial" w:cs="Arial"/>
                <w:b/>
                <w:sz w:val="18"/>
                <w:szCs w:val="18"/>
                <w:u w:val="single"/>
              </w:rPr>
            </w:pPr>
          </w:p>
          <w:p w:rsidR="00C32652" w:rsidRPr="00CB0BCF" w:rsidRDefault="00C32652" w:rsidP="00C32652">
            <w:pPr>
              <w:pStyle w:val="Default"/>
              <w:jc w:val="center"/>
              <w:rPr>
                <w:sz w:val="18"/>
                <w:szCs w:val="18"/>
                <w:u w:val="single"/>
              </w:rPr>
            </w:pPr>
            <w:r w:rsidRPr="00CB0BCF">
              <w:rPr>
                <w:b/>
                <w:bCs/>
                <w:sz w:val="18"/>
                <w:szCs w:val="18"/>
                <w:u w:val="single"/>
              </w:rPr>
              <w:t>SELECTIVE LIST OF RESPONSE PROCEDURES</w:t>
            </w:r>
          </w:p>
          <w:p w:rsidR="00C32652" w:rsidRPr="00CB0BCF" w:rsidRDefault="00C32652" w:rsidP="00C32652">
            <w:pPr>
              <w:pStyle w:val="Default"/>
              <w:rPr>
                <w:b/>
                <w:bCs/>
                <w:sz w:val="18"/>
                <w:szCs w:val="18"/>
              </w:rPr>
            </w:pPr>
          </w:p>
          <w:p w:rsidR="00C32652" w:rsidRPr="00CB0BCF" w:rsidRDefault="00C32652" w:rsidP="00C32652">
            <w:pPr>
              <w:pStyle w:val="Default"/>
              <w:rPr>
                <w:sz w:val="18"/>
                <w:szCs w:val="18"/>
              </w:rPr>
            </w:pPr>
            <w:r w:rsidRPr="00CB0BCF">
              <w:rPr>
                <w:b/>
                <w:bCs/>
                <w:sz w:val="18"/>
                <w:szCs w:val="18"/>
              </w:rPr>
              <w:t xml:space="preserve">TORNADO </w:t>
            </w:r>
            <w:r w:rsidRPr="00CB0BCF">
              <w:rPr>
                <w:b/>
                <w:bCs/>
                <w:sz w:val="18"/>
                <w:szCs w:val="18"/>
              </w:rPr>
              <w:br/>
              <w:t xml:space="preserve">Watch: </w:t>
            </w:r>
            <w:r w:rsidRPr="00CB0BCF">
              <w:rPr>
                <w:sz w:val="18"/>
                <w:szCs w:val="18"/>
              </w:rPr>
              <w:t xml:space="preserve">monitor weather reporting stations online and via the weather radio. </w:t>
            </w:r>
          </w:p>
          <w:p w:rsidR="00C32652" w:rsidRPr="00CB0BCF" w:rsidRDefault="00C32652" w:rsidP="00C32652">
            <w:pPr>
              <w:pStyle w:val="Default"/>
              <w:rPr>
                <w:sz w:val="18"/>
                <w:szCs w:val="18"/>
              </w:rPr>
            </w:pPr>
            <w:r w:rsidRPr="00CB0BCF">
              <w:rPr>
                <w:b/>
                <w:bCs/>
                <w:sz w:val="18"/>
                <w:szCs w:val="18"/>
              </w:rPr>
              <w:t xml:space="preserve">Warning: </w:t>
            </w:r>
            <w:r w:rsidRPr="00CB0BCF">
              <w:rPr>
                <w:sz w:val="18"/>
                <w:szCs w:val="18"/>
              </w:rPr>
              <w:t xml:space="preserve">announce via intercom that a warning has posted. Instruct everyone to move away from windows. </w:t>
            </w:r>
          </w:p>
          <w:p w:rsidR="00C32652" w:rsidRPr="00CB0BCF" w:rsidRDefault="00C32652" w:rsidP="00C32652">
            <w:pPr>
              <w:pStyle w:val="Default"/>
              <w:rPr>
                <w:b/>
                <w:bCs/>
                <w:sz w:val="18"/>
                <w:szCs w:val="18"/>
              </w:rPr>
            </w:pPr>
          </w:p>
          <w:p w:rsidR="00C32652" w:rsidRPr="00CB0BCF" w:rsidRDefault="00C32652" w:rsidP="00C32652">
            <w:pPr>
              <w:pStyle w:val="Default"/>
              <w:rPr>
                <w:sz w:val="18"/>
                <w:szCs w:val="18"/>
              </w:rPr>
            </w:pPr>
            <w:r w:rsidRPr="00CB0BCF">
              <w:rPr>
                <w:b/>
                <w:bCs/>
                <w:sz w:val="18"/>
                <w:szCs w:val="18"/>
              </w:rPr>
              <w:t xml:space="preserve">POWER OUTAGE </w:t>
            </w:r>
            <w:r w:rsidRPr="00CB0BCF">
              <w:rPr>
                <w:b/>
                <w:bCs/>
                <w:sz w:val="18"/>
                <w:szCs w:val="18"/>
              </w:rPr>
              <w:br/>
            </w:r>
            <w:r w:rsidRPr="00CB0BCF">
              <w:rPr>
                <w:sz w:val="18"/>
                <w:szCs w:val="18"/>
              </w:rPr>
              <w:t xml:space="preserve">If the power is off at any time for longer than 15 minutes, or if it is dark outside when the power goes off, initiate closing procedures immediately. Check elevators to see if anyone is stranded. Check all areas of the library for patrons who may need help; take flashlights to assist people to leave if the building is dark. </w:t>
            </w:r>
          </w:p>
          <w:p w:rsidR="00C32652" w:rsidRPr="00CB0BCF" w:rsidRDefault="00C32652" w:rsidP="00C32652">
            <w:pPr>
              <w:pStyle w:val="Default"/>
              <w:rPr>
                <w:b/>
                <w:bCs/>
                <w:sz w:val="18"/>
                <w:szCs w:val="18"/>
              </w:rPr>
            </w:pPr>
          </w:p>
          <w:p w:rsidR="00C32652" w:rsidRPr="00CB0BCF" w:rsidRDefault="00C32652" w:rsidP="00C32652">
            <w:pPr>
              <w:pStyle w:val="Default"/>
              <w:rPr>
                <w:sz w:val="18"/>
                <w:szCs w:val="18"/>
              </w:rPr>
            </w:pPr>
            <w:r w:rsidRPr="00CB0BCF">
              <w:rPr>
                <w:b/>
                <w:bCs/>
                <w:sz w:val="18"/>
                <w:szCs w:val="18"/>
              </w:rPr>
              <w:t xml:space="preserve">MEDICAL EMERGENCY </w:t>
            </w:r>
            <w:r w:rsidRPr="00CB0BCF">
              <w:rPr>
                <w:b/>
                <w:bCs/>
                <w:sz w:val="18"/>
                <w:szCs w:val="18"/>
              </w:rPr>
              <w:br/>
            </w:r>
            <w:r w:rsidRPr="00CB0BCF">
              <w:rPr>
                <w:sz w:val="18"/>
                <w:szCs w:val="18"/>
              </w:rPr>
              <w:t xml:space="preserve">Call 911. Announce on the intercom that medical assistance is needed in the [state location]. </w:t>
            </w:r>
          </w:p>
          <w:p w:rsidR="00C32652" w:rsidRPr="00CB0BCF" w:rsidRDefault="00C32652" w:rsidP="00C32652">
            <w:pPr>
              <w:pStyle w:val="Default"/>
              <w:rPr>
                <w:sz w:val="18"/>
                <w:szCs w:val="18"/>
              </w:rPr>
            </w:pPr>
          </w:p>
          <w:p w:rsidR="00C32652" w:rsidRPr="00CB0BCF" w:rsidRDefault="00C32652" w:rsidP="00C32652">
            <w:pPr>
              <w:pStyle w:val="Default"/>
              <w:rPr>
                <w:sz w:val="18"/>
                <w:szCs w:val="18"/>
              </w:rPr>
            </w:pPr>
            <w:r w:rsidRPr="00CB0BCF">
              <w:rPr>
                <w:b/>
                <w:bCs/>
                <w:sz w:val="18"/>
                <w:szCs w:val="18"/>
              </w:rPr>
              <w:t xml:space="preserve">EARTHQUAKE </w:t>
            </w:r>
          </w:p>
          <w:p w:rsidR="00C32652" w:rsidRPr="00CB0BCF" w:rsidRDefault="00C32652" w:rsidP="00C32652">
            <w:pPr>
              <w:pStyle w:val="Default"/>
              <w:rPr>
                <w:sz w:val="18"/>
                <w:szCs w:val="18"/>
              </w:rPr>
            </w:pPr>
            <w:r w:rsidRPr="00CB0BCF">
              <w:rPr>
                <w:sz w:val="18"/>
                <w:szCs w:val="18"/>
              </w:rPr>
              <w:t xml:space="preserve">DROP, COVER, and HOLD ON. Do not evacuate the library until shaking has stopped and there are no dangers (downed power lines, broken gas lines, etc.). </w:t>
            </w:r>
          </w:p>
          <w:p w:rsidR="00C32652" w:rsidRPr="00CB0BCF" w:rsidRDefault="00C32652" w:rsidP="00C32652">
            <w:pPr>
              <w:pStyle w:val="Default"/>
              <w:rPr>
                <w:b/>
                <w:bCs/>
                <w:sz w:val="18"/>
                <w:szCs w:val="18"/>
              </w:rPr>
            </w:pPr>
          </w:p>
          <w:p w:rsidR="00C32652" w:rsidRPr="00CB0BCF" w:rsidRDefault="00C32652" w:rsidP="00C32652">
            <w:pPr>
              <w:pStyle w:val="Default"/>
              <w:rPr>
                <w:sz w:val="18"/>
                <w:szCs w:val="18"/>
              </w:rPr>
            </w:pPr>
            <w:r w:rsidRPr="00CB0BCF">
              <w:rPr>
                <w:b/>
                <w:bCs/>
                <w:sz w:val="18"/>
                <w:szCs w:val="18"/>
              </w:rPr>
              <w:t xml:space="preserve">BOMB THREAT </w:t>
            </w:r>
            <w:r w:rsidRPr="00CB0BCF">
              <w:rPr>
                <w:b/>
                <w:bCs/>
                <w:sz w:val="18"/>
                <w:szCs w:val="18"/>
              </w:rPr>
              <w:br/>
            </w:r>
            <w:r w:rsidRPr="00CB0BCF">
              <w:rPr>
                <w:sz w:val="18"/>
                <w:szCs w:val="18"/>
              </w:rPr>
              <w:t xml:space="preserve">Get as much information as possible, such as location of device, when it will go off, what it looks like, why it was placed, etc. Listen for environmental clues as to location of caller. Call 911 and follow instructions. </w:t>
            </w:r>
          </w:p>
          <w:p w:rsidR="00C32652" w:rsidRPr="00CB0BCF" w:rsidRDefault="00C32652" w:rsidP="00C32652">
            <w:pPr>
              <w:pStyle w:val="Default"/>
              <w:rPr>
                <w:b/>
                <w:bCs/>
                <w:sz w:val="18"/>
                <w:szCs w:val="18"/>
              </w:rPr>
            </w:pPr>
          </w:p>
          <w:p w:rsidR="00C32652" w:rsidRPr="00CB0BCF" w:rsidRDefault="00C32652" w:rsidP="00C32652">
            <w:pPr>
              <w:pStyle w:val="Default"/>
              <w:rPr>
                <w:sz w:val="18"/>
                <w:szCs w:val="18"/>
              </w:rPr>
            </w:pPr>
            <w:r w:rsidRPr="00CB0BCF">
              <w:rPr>
                <w:b/>
                <w:bCs/>
                <w:sz w:val="18"/>
                <w:szCs w:val="18"/>
              </w:rPr>
              <w:t xml:space="preserve">SHOOTER </w:t>
            </w:r>
            <w:r w:rsidRPr="00CB0BCF">
              <w:rPr>
                <w:b/>
                <w:bCs/>
                <w:sz w:val="18"/>
                <w:szCs w:val="18"/>
              </w:rPr>
              <w:br/>
            </w:r>
            <w:r w:rsidRPr="00CB0BCF">
              <w:rPr>
                <w:sz w:val="18"/>
                <w:szCs w:val="18"/>
              </w:rPr>
              <w:t xml:space="preserve">Take cover. </w:t>
            </w:r>
          </w:p>
          <w:p w:rsidR="00C32652" w:rsidRPr="00CB0BCF" w:rsidRDefault="00C32652" w:rsidP="00C32652">
            <w:pPr>
              <w:spacing w:after="0"/>
              <w:rPr>
                <w:rFonts w:ascii="Arial" w:hAnsi="Arial" w:cs="Arial"/>
                <w:b/>
                <w:bCs/>
                <w:sz w:val="18"/>
                <w:szCs w:val="18"/>
              </w:rPr>
            </w:pPr>
          </w:p>
          <w:p w:rsidR="00C32652" w:rsidRPr="00CB0BCF" w:rsidRDefault="00C32652" w:rsidP="00C32652">
            <w:pPr>
              <w:spacing w:after="0"/>
              <w:rPr>
                <w:rFonts w:ascii="Arial" w:hAnsi="Arial" w:cs="Arial"/>
                <w:sz w:val="18"/>
                <w:szCs w:val="18"/>
              </w:rPr>
            </w:pPr>
            <w:r w:rsidRPr="00CB0BCF">
              <w:rPr>
                <w:rFonts w:ascii="Arial" w:hAnsi="Arial" w:cs="Arial"/>
                <w:b/>
                <w:bCs/>
                <w:sz w:val="18"/>
                <w:szCs w:val="18"/>
              </w:rPr>
              <w:t xml:space="preserve">HAZMAT INCIDENT </w:t>
            </w:r>
            <w:r w:rsidRPr="00CB0BCF">
              <w:rPr>
                <w:rFonts w:ascii="Arial" w:hAnsi="Arial" w:cs="Arial"/>
                <w:b/>
                <w:bCs/>
                <w:sz w:val="18"/>
                <w:szCs w:val="18"/>
              </w:rPr>
              <w:br/>
            </w:r>
            <w:r w:rsidRPr="00CB0BCF">
              <w:rPr>
                <w:rFonts w:ascii="Arial" w:hAnsi="Arial" w:cs="Arial"/>
                <w:sz w:val="18"/>
                <w:szCs w:val="18"/>
              </w:rPr>
              <w:t xml:space="preserve">Use the intercom to notify patrons and staff of the need to shelter in place. If necessary to </w:t>
            </w:r>
          </w:p>
          <w:p w:rsidR="00C32652" w:rsidRPr="00CB0BCF" w:rsidRDefault="00C32652" w:rsidP="00C32652">
            <w:pPr>
              <w:spacing w:after="0"/>
              <w:rPr>
                <w:rFonts w:ascii="Arial" w:hAnsi="Arial" w:cs="Arial"/>
                <w:sz w:val="18"/>
                <w:szCs w:val="18"/>
              </w:rPr>
            </w:pPr>
            <w:r w:rsidRPr="00CB0BCF">
              <w:rPr>
                <w:rFonts w:ascii="Arial" w:hAnsi="Arial" w:cs="Arial"/>
                <w:sz w:val="18"/>
                <w:szCs w:val="18"/>
              </w:rPr>
              <w:t xml:space="preserve">close off air system, shelter in Staff Lounge and use plastic to cover intakes and doors. Post signs if there is time. </w:t>
            </w:r>
          </w:p>
          <w:p w:rsidR="00732E1B" w:rsidRPr="00CB0BCF" w:rsidRDefault="00732E1B" w:rsidP="00087727">
            <w:pPr>
              <w:spacing w:after="0"/>
              <w:rPr>
                <w:rFonts w:ascii="Arial" w:hAnsi="Arial" w:cs="Arial"/>
                <w:sz w:val="18"/>
                <w:szCs w:val="18"/>
              </w:rPr>
            </w:pPr>
          </w:p>
          <w:p w:rsidR="00C32652" w:rsidRPr="00CB0BCF" w:rsidRDefault="00C32652" w:rsidP="00087727">
            <w:pPr>
              <w:spacing w:after="0"/>
              <w:rPr>
                <w:rFonts w:ascii="Arial" w:hAnsi="Arial" w:cs="Arial"/>
                <w:b/>
                <w:sz w:val="18"/>
                <w:szCs w:val="18"/>
              </w:rPr>
            </w:pPr>
            <w:r w:rsidRPr="00CB0BCF">
              <w:rPr>
                <w:rFonts w:ascii="Arial" w:hAnsi="Arial" w:cs="Arial"/>
                <w:b/>
                <w:sz w:val="18"/>
                <w:szCs w:val="18"/>
              </w:rPr>
              <w:t>REQUEST FOR CONFIDENTIAL INFORMATION</w:t>
            </w:r>
          </w:p>
          <w:p w:rsidR="00C32652" w:rsidRPr="00CB0BCF" w:rsidRDefault="00C32652" w:rsidP="00087727">
            <w:pPr>
              <w:spacing w:after="0"/>
              <w:rPr>
                <w:rFonts w:ascii="Arial" w:hAnsi="Arial" w:cs="Arial"/>
                <w:sz w:val="18"/>
                <w:szCs w:val="18"/>
              </w:rPr>
            </w:pPr>
            <w:r w:rsidRPr="00CB0BCF">
              <w:rPr>
                <w:rFonts w:ascii="Arial" w:hAnsi="Arial" w:cs="Arial"/>
                <w:sz w:val="18"/>
                <w:szCs w:val="18"/>
              </w:rPr>
              <w:t>Inquiry: Contact supervisor</w:t>
            </w:r>
            <w:r w:rsidR="00CB0BCF">
              <w:rPr>
                <w:rFonts w:ascii="Arial" w:hAnsi="Arial" w:cs="Arial"/>
                <w:sz w:val="18"/>
                <w:szCs w:val="18"/>
              </w:rPr>
              <w:t xml:space="preserve"> </w:t>
            </w:r>
          </w:p>
          <w:p w:rsidR="00207192" w:rsidRPr="00CB0BCF" w:rsidRDefault="00207192" w:rsidP="00087727">
            <w:pPr>
              <w:spacing w:after="0"/>
              <w:rPr>
                <w:rFonts w:ascii="Arial" w:hAnsi="Arial" w:cs="Arial"/>
                <w:sz w:val="18"/>
                <w:szCs w:val="18"/>
              </w:rPr>
            </w:pPr>
            <w:r w:rsidRPr="00CB0BCF">
              <w:rPr>
                <w:rFonts w:ascii="Arial" w:hAnsi="Arial" w:cs="Arial"/>
                <w:sz w:val="18"/>
                <w:szCs w:val="18"/>
              </w:rPr>
              <w:t>Subpoena: Contact supervi</w:t>
            </w:r>
            <w:r w:rsidR="00CB0BCF">
              <w:rPr>
                <w:rFonts w:ascii="Arial" w:hAnsi="Arial" w:cs="Arial"/>
                <w:sz w:val="18"/>
                <w:szCs w:val="18"/>
              </w:rPr>
              <w:t>sor</w:t>
            </w:r>
          </w:p>
          <w:p w:rsidR="00207192" w:rsidRPr="00CB0BCF" w:rsidRDefault="00207192" w:rsidP="00087727">
            <w:pPr>
              <w:spacing w:after="0"/>
              <w:rPr>
                <w:rFonts w:ascii="Arial" w:hAnsi="Arial" w:cs="Arial"/>
                <w:sz w:val="18"/>
                <w:szCs w:val="18"/>
              </w:rPr>
            </w:pPr>
            <w:r w:rsidRPr="00CB0BCF">
              <w:rPr>
                <w:rFonts w:ascii="Arial" w:hAnsi="Arial" w:cs="Arial"/>
                <w:sz w:val="18"/>
                <w:szCs w:val="18"/>
              </w:rPr>
              <w:t>Search Warrant: Provide access and contact supervisor</w:t>
            </w:r>
          </w:p>
          <w:p w:rsidR="00207192" w:rsidRPr="00CB0BCF" w:rsidRDefault="00207192" w:rsidP="00CB0BCF">
            <w:pPr>
              <w:spacing w:after="0"/>
              <w:rPr>
                <w:rFonts w:ascii="Arial" w:hAnsi="Arial" w:cs="Arial"/>
                <w:sz w:val="18"/>
                <w:szCs w:val="18"/>
              </w:rPr>
            </w:pPr>
            <w:r w:rsidRPr="00CB0BCF">
              <w:rPr>
                <w:rFonts w:ascii="Arial" w:hAnsi="Arial" w:cs="Arial"/>
                <w:sz w:val="18"/>
                <w:szCs w:val="18"/>
              </w:rPr>
              <w:t xml:space="preserve">Request for Access to Library Computers: Contact </w:t>
            </w:r>
            <w:r w:rsidR="00CB0BCF">
              <w:rPr>
                <w:rFonts w:ascii="Arial" w:hAnsi="Arial" w:cs="Arial"/>
                <w:sz w:val="18"/>
                <w:szCs w:val="18"/>
              </w:rPr>
              <w:t>IT Director</w:t>
            </w:r>
          </w:p>
        </w:tc>
      </w:tr>
      <w:tr w:rsidR="00CA1848" w:rsidTr="00914888">
        <w:trPr>
          <w:trHeight w:val="9890"/>
        </w:trPr>
        <w:tc>
          <w:tcPr>
            <w:tcW w:w="2988" w:type="dxa"/>
          </w:tcPr>
          <w:p w:rsidR="00CA1848" w:rsidRPr="00CB0BCF" w:rsidRDefault="00CA1848" w:rsidP="00A431CF">
            <w:pPr>
              <w:spacing w:before="120" w:after="120"/>
              <w:rPr>
                <w:rFonts w:ascii="Arial" w:hAnsi="Arial" w:cs="Arial"/>
                <w:b/>
                <w:sz w:val="18"/>
                <w:szCs w:val="18"/>
              </w:rPr>
            </w:pPr>
            <w:r w:rsidRPr="00CB0BCF">
              <w:rPr>
                <w:rFonts w:ascii="Arial" w:hAnsi="Arial" w:cs="Arial"/>
                <w:b/>
                <w:sz w:val="18"/>
                <w:szCs w:val="18"/>
              </w:rPr>
              <w:lastRenderedPageBreak/>
              <w:t>UVa Claude Moore Health Sciences Library</w:t>
            </w:r>
          </w:p>
          <w:p w:rsidR="00CA1848" w:rsidRPr="00CB0BCF" w:rsidRDefault="00442416" w:rsidP="00A431CF">
            <w:pPr>
              <w:spacing w:after="120"/>
              <w:rPr>
                <w:rFonts w:ascii="Arial" w:hAnsi="Arial" w:cs="Arial"/>
                <w:b/>
                <w:sz w:val="18"/>
                <w:szCs w:val="18"/>
              </w:rPr>
            </w:pPr>
            <w:r w:rsidRPr="00CB0BCF">
              <w:rPr>
                <w:rFonts w:ascii="Arial" w:hAnsi="Arial" w:cs="Arial"/>
                <w:b/>
                <w:sz w:val="18"/>
                <w:szCs w:val="18"/>
              </w:rPr>
              <w:t xml:space="preserve">RESCUE &amp; </w:t>
            </w:r>
            <w:r w:rsidR="00292B67" w:rsidRPr="00CB0BCF">
              <w:rPr>
                <w:rFonts w:ascii="Arial" w:hAnsi="Arial" w:cs="Arial"/>
                <w:b/>
                <w:sz w:val="18"/>
                <w:szCs w:val="18"/>
              </w:rPr>
              <w:t>RELOCATION</w:t>
            </w:r>
          </w:p>
          <w:p w:rsidR="00CA1848" w:rsidRPr="00CB0BCF" w:rsidRDefault="00A57F0D" w:rsidP="00A431CF">
            <w:pPr>
              <w:spacing w:after="120"/>
              <w:rPr>
                <w:rFonts w:ascii="Arial" w:hAnsi="Arial" w:cs="Arial"/>
                <w:b/>
                <w:sz w:val="18"/>
                <w:szCs w:val="18"/>
              </w:rPr>
            </w:pPr>
            <w:r w:rsidRPr="00CB0BCF">
              <w:rPr>
                <w:rFonts w:ascii="Arial" w:hAnsi="Arial" w:cs="Arial"/>
                <w:b/>
                <w:noProof/>
                <w:sz w:val="18"/>
                <w:szCs w:val="18"/>
              </w:rPr>
              <mc:AlternateContent>
                <mc:Choice Requires="wps">
                  <w:drawing>
                    <wp:anchor distT="0" distB="0" distL="114300" distR="114300" simplePos="0" relativeHeight="251650560" behindDoc="0" locked="0" layoutInCell="1" allowOverlap="1">
                      <wp:simplePos x="0" y="0"/>
                      <wp:positionH relativeFrom="column">
                        <wp:posOffset>-30480</wp:posOffset>
                      </wp:positionH>
                      <wp:positionV relativeFrom="paragraph">
                        <wp:posOffset>144780</wp:posOffset>
                      </wp:positionV>
                      <wp:extent cx="1876425" cy="0"/>
                      <wp:effectExtent l="9525" t="13970" r="9525" b="5080"/>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6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D2C92" id="AutoShape 3" o:spid="_x0000_s1026" type="#_x0000_t32" style="position:absolute;margin-left:-2.4pt;margin-top:11.4pt;width:147.75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ujj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"/>
                  </w:pict>
                </mc:Fallback>
              </mc:AlternateContent>
            </w:r>
            <w:r w:rsidR="00CA1848" w:rsidRPr="00CB0BCF">
              <w:rPr>
                <w:rFonts w:ascii="Arial" w:hAnsi="Arial" w:cs="Arial"/>
                <w:b/>
                <w:sz w:val="18"/>
                <w:szCs w:val="18"/>
              </w:rPr>
              <w:t xml:space="preserve">Revised </w:t>
            </w:r>
            <w:r w:rsidR="00477504" w:rsidRPr="00CB0BCF">
              <w:rPr>
                <w:rFonts w:ascii="Arial" w:hAnsi="Arial" w:cs="Arial"/>
                <w:b/>
                <w:sz w:val="18"/>
                <w:szCs w:val="18"/>
              </w:rPr>
              <w:t>04/</w:t>
            </w:r>
            <w:r w:rsidR="00292B67" w:rsidRPr="00CB0BCF">
              <w:rPr>
                <w:rFonts w:ascii="Arial" w:hAnsi="Arial" w:cs="Arial"/>
                <w:b/>
                <w:sz w:val="18"/>
                <w:szCs w:val="18"/>
              </w:rPr>
              <w:t>16</w:t>
            </w:r>
          </w:p>
          <w:p w:rsidR="00CA1848" w:rsidRPr="00CB0BCF" w:rsidRDefault="00CA1848" w:rsidP="00A431CF">
            <w:pPr>
              <w:spacing w:after="0"/>
              <w:jc w:val="center"/>
              <w:rPr>
                <w:rFonts w:ascii="Arial" w:hAnsi="Arial" w:cs="Arial"/>
                <w:b/>
                <w:sz w:val="18"/>
                <w:szCs w:val="18"/>
                <w:u w:val="single"/>
              </w:rPr>
            </w:pPr>
            <w:r w:rsidRPr="00CB0BCF">
              <w:rPr>
                <w:rFonts w:ascii="Arial" w:hAnsi="Arial" w:cs="Arial"/>
                <w:b/>
                <w:sz w:val="18"/>
                <w:szCs w:val="18"/>
                <w:u w:val="single"/>
              </w:rPr>
              <w:t>PRIORITY LIST FOR COLLECTION RECOVERY</w:t>
            </w:r>
          </w:p>
          <w:p w:rsidR="00CA1848" w:rsidRPr="00CB0BCF" w:rsidRDefault="00CA1848" w:rsidP="00A431CF">
            <w:pPr>
              <w:spacing w:after="0"/>
              <w:jc w:val="center"/>
              <w:rPr>
                <w:rFonts w:ascii="Arial" w:hAnsi="Arial" w:cs="Arial"/>
                <w:b/>
                <w:sz w:val="18"/>
                <w:szCs w:val="18"/>
              </w:rPr>
            </w:pPr>
          </w:p>
          <w:p w:rsidR="00CA1848" w:rsidRPr="00CB0BCF" w:rsidRDefault="00CA1848" w:rsidP="00A431CF">
            <w:pPr>
              <w:spacing w:after="0"/>
              <w:jc w:val="center"/>
              <w:rPr>
                <w:rFonts w:ascii="Arial" w:hAnsi="Arial" w:cs="Arial"/>
                <w:b/>
                <w:sz w:val="18"/>
                <w:szCs w:val="18"/>
              </w:rPr>
            </w:pPr>
            <w:r w:rsidRPr="00CB0BCF">
              <w:rPr>
                <w:rFonts w:ascii="Arial" w:hAnsi="Arial" w:cs="Arial"/>
                <w:b/>
                <w:sz w:val="18"/>
                <w:szCs w:val="18"/>
              </w:rPr>
              <w:t>(See floor plans at right)</w:t>
            </w:r>
          </w:p>
          <w:p w:rsidR="00CA1848" w:rsidRPr="00CB0BCF" w:rsidRDefault="00CA1848" w:rsidP="00A431CF">
            <w:pPr>
              <w:spacing w:after="0"/>
              <w:rPr>
                <w:rFonts w:ascii="Arial" w:hAnsi="Arial" w:cs="Arial"/>
                <w:b/>
                <w:sz w:val="18"/>
                <w:szCs w:val="18"/>
              </w:rPr>
            </w:pPr>
          </w:p>
          <w:p w:rsidR="00CA1848" w:rsidRDefault="00CA1848" w:rsidP="00A431CF">
            <w:pPr>
              <w:spacing w:after="0"/>
              <w:rPr>
                <w:rFonts w:ascii="Arial" w:hAnsi="Arial" w:cs="Arial"/>
                <w:sz w:val="18"/>
                <w:szCs w:val="18"/>
              </w:rPr>
            </w:pPr>
            <w:r w:rsidRPr="00CB0BCF">
              <w:rPr>
                <w:rFonts w:ascii="Arial" w:hAnsi="Arial" w:cs="Arial"/>
                <w:b/>
                <w:sz w:val="18"/>
                <w:szCs w:val="18"/>
              </w:rPr>
              <w:t>High Priority:</w:t>
            </w:r>
            <w:r w:rsidRPr="00CB0BCF">
              <w:rPr>
                <w:rFonts w:ascii="Arial" w:hAnsi="Arial" w:cs="Arial"/>
                <w:b/>
                <w:sz w:val="18"/>
                <w:szCs w:val="18"/>
              </w:rPr>
              <w:br/>
              <w:t xml:space="preserve">Historical Collections: </w:t>
            </w:r>
            <w:r w:rsidRPr="00CB0BCF">
              <w:rPr>
                <w:rFonts w:ascii="Arial" w:hAnsi="Arial" w:cs="Arial"/>
                <w:sz w:val="18"/>
                <w:szCs w:val="18"/>
              </w:rPr>
              <w:t>(see priority list in third column)</w:t>
            </w:r>
          </w:p>
          <w:p w:rsidR="00160392" w:rsidRDefault="00160392" w:rsidP="00A431CF">
            <w:pPr>
              <w:spacing w:after="0"/>
              <w:rPr>
                <w:rFonts w:ascii="Arial" w:hAnsi="Arial" w:cs="Arial"/>
                <w:sz w:val="18"/>
                <w:szCs w:val="18"/>
              </w:rPr>
            </w:pPr>
          </w:p>
          <w:p w:rsidR="00160392" w:rsidRDefault="00160392" w:rsidP="00A431CF">
            <w:pPr>
              <w:spacing w:after="0"/>
              <w:rPr>
                <w:rFonts w:ascii="Arial" w:hAnsi="Arial" w:cs="Arial"/>
                <w:sz w:val="18"/>
                <w:szCs w:val="18"/>
              </w:rPr>
            </w:pPr>
            <w:r>
              <w:rPr>
                <w:rFonts w:ascii="Arial" w:hAnsi="Arial" w:cs="Arial"/>
                <w:sz w:val="18"/>
                <w:szCs w:val="18"/>
              </w:rPr>
              <w:t>Core Textbooks</w:t>
            </w:r>
            <w:r>
              <w:rPr>
                <w:rFonts w:ascii="Arial" w:hAnsi="Arial" w:cs="Arial"/>
                <w:sz w:val="18"/>
                <w:szCs w:val="18"/>
              </w:rPr>
              <w:br/>
              <w:t>Reference Collection</w:t>
            </w:r>
          </w:p>
          <w:p w:rsidR="00160392" w:rsidRPr="00CB0BCF" w:rsidRDefault="00160392" w:rsidP="00A431CF">
            <w:pPr>
              <w:spacing w:after="0"/>
              <w:rPr>
                <w:rFonts w:ascii="Arial" w:hAnsi="Arial" w:cs="Arial"/>
                <w:b/>
                <w:sz w:val="18"/>
                <w:szCs w:val="18"/>
              </w:rPr>
            </w:pPr>
            <w:r>
              <w:rPr>
                <w:rFonts w:ascii="Arial" w:hAnsi="Arial" w:cs="Arial"/>
                <w:sz w:val="18"/>
                <w:szCs w:val="18"/>
              </w:rPr>
              <w:t>Core Journals</w:t>
            </w:r>
          </w:p>
          <w:p w:rsidR="00160392" w:rsidRPr="00CB0BCF" w:rsidRDefault="00CA1848" w:rsidP="00160392">
            <w:pPr>
              <w:spacing w:after="0"/>
              <w:rPr>
                <w:rFonts w:ascii="Arial" w:hAnsi="Arial" w:cs="Arial"/>
                <w:b/>
                <w:sz w:val="18"/>
                <w:szCs w:val="18"/>
              </w:rPr>
            </w:pPr>
            <w:r w:rsidRPr="00CB0BCF">
              <w:rPr>
                <w:rFonts w:ascii="Arial" w:hAnsi="Arial" w:cs="Arial"/>
                <w:sz w:val="18"/>
                <w:szCs w:val="18"/>
              </w:rPr>
              <w:br/>
            </w:r>
            <w:r w:rsidR="00160392">
              <w:rPr>
                <w:rFonts w:ascii="Arial" w:hAnsi="Arial" w:cs="Arial"/>
                <w:b/>
                <w:sz w:val="18"/>
                <w:szCs w:val="18"/>
              </w:rPr>
              <w:t>Low Priority:</w:t>
            </w:r>
          </w:p>
          <w:p w:rsidR="00CA1848" w:rsidRPr="00160392" w:rsidRDefault="00CA1848" w:rsidP="00A431CF">
            <w:pPr>
              <w:spacing w:after="0"/>
              <w:rPr>
                <w:rFonts w:ascii="Arial" w:hAnsi="Arial" w:cs="Arial"/>
                <w:sz w:val="18"/>
                <w:szCs w:val="18"/>
              </w:rPr>
            </w:pPr>
            <w:r w:rsidRPr="00160392">
              <w:rPr>
                <w:rFonts w:ascii="Arial" w:hAnsi="Arial" w:cs="Arial"/>
                <w:sz w:val="18"/>
                <w:szCs w:val="18"/>
              </w:rPr>
              <w:t>Books</w:t>
            </w:r>
            <w:r w:rsidR="00330A9E" w:rsidRPr="00160392">
              <w:rPr>
                <w:rFonts w:ascii="Arial" w:hAnsi="Arial" w:cs="Arial"/>
                <w:sz w:val="18"/>
                <w:szCs w:val="18"/>
              </w:rPr>
              <w:t>, general collection</w:t>
            </w:r>
          </w:p>
          <w:p w:rsidR="00160392" w:rsidRPr="00160392" w:rsidRDefault="00160392" w:rsidP="00A431CF">
            <w:pPr>
              <w:spacing w:after="0"/>
              <w:rPr>
                <w:rFonts w:ascii="Arial" w:hAnsi="Arial" w:cs="Arial"/>
                <w:sz w:val="18"/>
                <w:szCs w:val="18"/>
              </w:rPr>
            </w:pPr>
            <w:r w:rsidRPr="00160392">
              <w:rPr>
                <w:rFonts w:ascii="Arial" w:hAnsi="Arial" w:cs="Arial"/>
                <w:sz w:val="18"/>
                <w:szCs w:val="18"/>
              </w:rPr>
              <w:t>Journal collection</w:t>
            </w:r>
          </w:p>
          <w:p w:rsidR="00CA1848" w:rsidRPr="00CB0BCF" w:rsidRDefault="00CA1848" w:rsidP="00A431CF">
            <w:pPr>
              <w:spacing w:after="0"/>
              <w:rPr>
                <w:rFonts w:ascii="Arial" w:hAnsi="Arial" w:cs="Arial"/>
                <w:b/>
                <w:sz w:val="18"/>
                <w:szCs w:val="18"/>
                <w:u w:val="single"/>
              </w:rPr>
            </w:pPr>
          </w:p>
          <w:p w:rsidR="00CA1848" w:rsidRPr="00CB0BCF" w:rsidRDefault="00A57F0D" w:rsidP="00A431CF">
            <w:pPr>
              <w:spacing w:after="120"/>
              <w:rPr>
                <w:rFonts w:ascii="Arial" w:hAnsi="Arial" w:cs="Arial"/>
                <w:b/>
                <w:sz w:val="18"/>
                <w:szCs w:val="18"/>
                <w:u w:val="single"/>
              </w:rPr>
            </w:pPr>
            <w:r w:rsidRPr="00CB0BCF">
              <w:rPr>
                <w:rFonts w:ascii="Arial" w:hAnsi="Arial" w:cs="Arial"/>
                <w:b/>
                <w:noProof/>
                <w:sz w:val="18"/>
                <w:szCs w:val="18"/>
                <w:u w:val="single"/>
              </w:rPr>
              <mc:AlternateContent>
                <mc:Choice Requires="wps">
                  <w:drawing>
                    <wp:anchor distT="0" distB="0" distL="114300" distR="114300" simplePos="0" relativeHeight="251651584" behindDoc="0" locked="0" layoutInCell="1" allowOverlap="1">
                      <wp:simplePos x="0" y="0"/>
                      <wp:positionH relativeFrom="column">
                        <wp:posOffset>-72390</wp:posOffset>
                      </wp:positionH>
                      <wp:positionV relativeFrom="paragraph">
                        <wp:posOffset>42545</wp:posOffset>
                      </wp:positionV>
                      <wp:extent cx="1918335" cy="0"/>
                      <wp:effectExtent l="5715" t="10795" r="9525" b="8255"/>
                      <wp:wrapNone/>
                      <wp:docPr id="1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83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BF248" id="AutoShape 4" o:spid="_x0000_s1026" type="#_x0000_t32" style="position:absolute;margin-left:-5.7pt;margin-top:3.35pt;width:151.05pt;height:0;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A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"/>
                  </w:pict>
                </mc:Fallback>
              </mc:AlternateContent>
            </w:r>
          </w:p>
          <w:p w:rsidR="00DA0B7A" w:rsidRPr="00CB0BCF" w:rsidRDefault="00D906D2" w:rsidP="00DA0B7A">
            <w:pPr>
              <w:spacing w:after="0"/>
              <w:rPr>
                <w:sz w:val="18"/>
                <w:szCs w:val="18"/>
              </w:rPr>
            </w:pPr>
            <w:r w:rsidRPr="00CB0BCF">
              <w:rPr>
                <w:sz w:val="18"/>
                <w:szCs w:val="18"/>
              </w:rPr>
              <w:t xml:space="preserve"> </w:t>
            </w:r>
          </w:p>
          <w:p w:rsidR="00D906D2" w:rsidRPr="00CB0BCF" w:rsidRDefault="00D906D2" w:rsidP="00DA0B7A">
            <w:pPr>
              <w:spacing w:after="0"/>
              <w:ind w:left="360"/>
              <w:rPr>
                <w:sz w:val="18"/>
                <w:szCs w:val="18"/>
              </w:rPr>
            </w:pPr>
          </w:p>
        </w:tc>
        <w:tc>
          <w:tcPr>
            <w:tcW w:w="5760" w:type="dxa"/>
            <w:gridSpan w:val="2"/>
          </w:tcPr>
          <w:p w:rsidR="0046785F" w:rsidRPr="00CB0BCF" w:rsidRDefault="0046785F" w:rsidP="0046785F">
            <w:pPr>
              <w:spacing w:after="120"/>
              <w:jc w:val="center"/>
              <w:rPr>
                <w:b/>
                <w:sz w:val="18"/>
                <w:szCs w:val="18"/>
              </w:rPr>
            </w:pPr>
          </w:p>
          <w:p w:rsidR="0046785F" w:rsidRPr="00CB0BCF" w:rsidRDefault="0046785F" w:rsidP="0046785F">
            <w:pPr>
              <w:spacing w:after="120"/>
              <w:jc w:val="center"/>
              <w:rPr>
                <w:rFonts w:ascii="Arial" w:hAnsi="Arial" w:cs="Arial"/>
                <w:b/>
                <w:sz w:val="18"/>
                <w:szCs w:val="18"/>
                <w:u w:val="single"/>
              </w:rPr>
            </w:pPr>
            <w:r w:rsidRPr="00CB0BCF">
              <w:rPr>
                <w:rFonts w:ascii="Arial" w:hAnsi="Arial" w:cs="Arial"/>
                <w:b/>
                <w:sz w:val="18"/>
                <w:szCs w:val="18"/>
                <w:u w:val="single"/>
              </w:rPr>
              <w:t>Floor Plans/Locations of Collections</w:t>
            </w:r>
          </w:p>
          <w:p w:rsidR="0046785F" w:rsidRPr="00CB0BCF" w:rsidRDefault="00A57F0D" w:rsidP="0046785F">
            <w:pPr>
              <w:spacing w:after="120"/>
              <w:rPr>
                <w:b/>
                <w:sz w:val="18"/>
                <w:szCs w:val="18"/>
              </w:rPr>
            </w:pPr>
            <w:r w:rsidRPr="00CB0BCF">
              <w:rPr>
                <w:b/>
                <w:noProof/>
                <w:sz w:val="18"/>
                <w:szCs w:val="18"/>
              </w:rPr>
              <mc:AlternateContent>
                <mc:Choice Requires="wps">
                  <w:drawing>
                    <wp:anchor distT="0" distB="0" distL="114300" distR="114300" simplePos="0" relativeHeight="251656704" behindDoc="0" locked="0" layoutInCell="1" allowOverlap="1">
                      <wp:simplePos x="0" y="0"/>
                      <wp:positionH relativeFrom="column">
                        <wp:posOffset>88265</wp:posOffset>
                      </wp:positionH>
                      <wp:positionV relativeFrom="paragraph">
                        <wp:posOffset>1873885</wp:posOffset>
                      </wp:positionV>
                      <wp:extent cx="1259205" cy="377825"/>
                      <wp:effectExtent l="6350" t="7620" r="10795" b="508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205" cy="377825"/>
                              </a:xfrm>
                              <a:prstGeom prst="rect">
                                <a:avLst/>
                              </a:prstGeom>
                              <a:solidFill>
                                <a:srgbClr val="FFFFFF"/>
                              </a:solidFill>
                              <a:ln w="9525">
                                <a:solidFill>
                                  <a:srgbClr val="000000"/>
                                </a:solidFill>
                                <a:miter lim="800000"/>
                                <a:headEnd/>
                                <a:tailEnd/>
                              </a:ln>
                            </wps:spPr>
                            <wps:txbx>
                              <w:txbxContent>
                                <w:p w:rsidR="00C3543A" w:rsidRPr="00405730" w:rsidRDefault="00C3543A" w:rsidP="00405730">
                                  <w:pPr>
                                    <w:jc w:val="center"/>
                                    <w:rPr>
                                      <w:sz w:val="16"/>
                                      <w:szCs w:val="16"/>
                                    </w:rPr>
                                  </w:pPr>
                                  <w:r w:rsidRPr="00405730">
                                    <w:rPr>
                                      <w:sz w:val="16"/>
                                      <w:szCs w:val="16"/>
                                    </w:rPr>
                                    <w:t>Reference (alcove next to Service Desk)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6.95pt;margin-top:147.55pt;width:99.15pt;height:2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">
                      <v:textbox>
                        <w:txbxContent>
                          <w:p w:rsidR="00C3543A" w:rsidRPr="00405730" w:rsidRDefault="00C3543A" w:rsidP="00405730">
                            <w:pPr>
                              <w:jc w:val="center"/>
                              <w:rPr>
                                <w:sz w:val="16"/>
                                <w:szCs w:val="16"/>
                              </w:rPr>
                            </w:pPr>
                            <w:r w:rsidRPr="00405730">
                              <w:rPr>
                                <w:sz w:val="16"/>
                                <w:szCs w:val="16"/>
                              </w:rPr>
                              <w:t>Reference (alcove next to Service Desk)</w:t>
                            </w:r>
                          </w:p>
                        </w:txbxContent>
                      </v:textbox>
                    </v:rect>
                  </w:pict>
                </mc:Fallback>
              </mc:AlternateContent>
            </w:r>
            <w:r w:rsidRPr="00CB0BCF">
              <w:rPr>
                <w:b/>
                <w:noProof/>
                <w:sz w:val="18"/>
                <w:szCs w:val="18"/>
              </w:rPr>
              <mc:AlternateContent>
                <mc:Choice Requires="wps">
                  <w:drawing>
                    <wp:anchor distT="0" distB="0" distL="114300" distR="114300" simplePos="0" relativeHeight="251663872" behindDoc="0" locked="0" layoutInCell="1" allowOverlap="1">
                      <wp:simplePos x="0" y="0"/>
                      <wp:positionH relativeFrom="column">
                        <wp:posOffset>2193925</wp:posOffset>
                      </wp:positionH>
                      <wp:positionV relativeFrom="paragraph">
                        <wp:posOffset>1588135</wp:posOffset>
                      </wp:positionV>
                      <wp:extent cx="304800" cy="344170"/>
                      <wp:effectExtent l="54610" t="45720" r="12065" b="10160"/>
                      <wp:wrapNone/>
                      <wp:docPr id="1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80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5B1D7" id="AutoShape 28" o:spid="_x0000_s1026" type="#_x0000_t32" style="position:absolute;margin-left:172.75pt;margin-top:125.05pt;width:24pt;height:27.1pt;flip:x 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">
                      <v:stroke endarrow="block"/>
                    </v:shape>
                  </w:pict>
                </mc:Fallback>
              </mc:AlternateContent>
            </w:r>
            <w:r w:rsidRPr="00CB0BCF">
              <w:rPr>
                <w:b/>
                <w:noProof/>
                <w:sz w:val="18"/>
                <w:szCs w:val="18"/>
              </w:rPr>
              <mc:AlternateContent>
                <mc:Choice Requires="wps">
                  <w:drawing>
                    <wp:anchor distT="0" distB="0" distL="114300" distR="114300" simplePos="0" relativeHeight="251662848" behindDoc="0" locked="0" layoutInCell="1" allowOverlap="1">
                      <wp:simplePos x="0" y="0"/>
                      <wp:positionH relativeFrom="column">
                        <wp:posOffset>2498725</wp:posOffset>
                      </wp:positionH>
                      <wp:positionV relativeFrom="paragraph">
                        <wp:posOffset>1759585</wp:posOffset>
                      </wp:positionV>
                      <wp:extent cx="895350" cy="390525"/>
                      <wp:effectExtent l="6985" t="7620" r="12065" b="11430"/>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90525"/>
                              </a:xfrm>
                              <a:prstGeom prst="rect">
                                <a:avLst/>
                              </a:prstGeom>
                              <a:solidFill>
                                <a:srgbClr val="FFFFFF"/>
                              </a:solidFill>
                              <a:ln w="9525">
                                <a:solidFill>
                                  <a:srgbClr val="000000"/>
                                </a:solidFill>
                                <a:miter lim="800000"/>
                                <a:headEnd/>
                                <a:tailEnd/>
                              </a:ln>
                            </wps:spPr>
                            <wps:txbx>
                              <w:txbxContent>
                                <w:p w:rsidR="00C3543A" w:rsidRDefault="00C3543A" w:rsidP="0046785F">
                                  <w:pPr>
                                    <w:jc w:val="center"/>
                                    <w:rPr>
                                      <w:sz w:val="18"/>
                                      <w:szCs w:val="18"/>
                                    </w:rPr>
                                  </w:pPr>
                                  <w:r>
                                    <w:rPr>
                                      <w:sz w:val="18"/>
                                      <w:szCs w:val="18"/>
                                    </w:rPr>
                                    <w:t>Detmer Room</w:t>
                                  </w:r>
                                </w:p>
                                <w:p w:rsidR="00C3543A" w:rsidRPr="004B13A9" w:rsidRDefault="00C3543A" w:rsidP="0046785F">
                                  <w:pPr>
                                    <w:jc w:val="center"/>
                                    <w:rPr>
                                      <w:sz w:val="18"/>
                                      <w:szCs w:val="18"/>
                                    </w:rPr>
                                  </w:pPr>
                                  <w:r>
                                    <w:rPr>
                                      <w:sz w:val="18"/>
                                      <w:szCs w:val="18"/>
                                    </w:rPr>
                                    <w:t>(Kerr White Collection)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7" style="position:absolute;margin-left:196.75pt;margin-top:138.55pt;width:70.5pt;height:3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">
                      <v:textbox>
                        <w:txbxContent>
                          <w:p w:rsidR="00C3543A" w:rsidRDefault="00C3543A" w:rsidP="0046785F">
                            <w:pPr>
                              <w:jc w:val="center"/>
                              <w:rPr>
                                <w:sz w:val="18"/>
                                <w:szCs w:val="18"/>
                              </w:rPr>
                            </w:pPr>
                            <w:r>
                              <w:rPr>
                                <w:sz w:val="18"/>
                                <w:szCs w:val="18"/>
                              </w:rPr>
                              <w:t>Detmer Room</w:t>
                            </w:r>
                          </w:p>
                          <w:p w:rsidR="00C3543A" w:rsidRPr="004B13A9" w:rsidRDefault="00C3543A" w:rsidP="0046785F">
                            <w:pPr>
                              <w:jc w:val="center"/>
                              <w:rPr>
                                <w:sz w:val="18"/>
                                <w:szCs w:val="18"/>
                              </w:rPr>
                            </w:pPr>
                            <w:r>
                              <w:rPr>
                                <w:sz w:val="18"/>
                                <w:szCs w:val="18"/>
                              </w:rPr>
                              <w:t>(Kerr White Collection)</w:t>
                            </w:r>
                          </w:p>
                        </w:txbxContent>
                      </v:textbox>
                    </v:rect>
                  </w:pict>
                </mc:Fallback>
              </mc:AlternateContent>
            </w:r>
            <w:r w:rsidRPr="00CB0BCF">
              <w:rPr>
                <w:b/>
                <w:noProof/>
                <w:sz w:val="18"/>
                <w:szCs w:val="18"/>
              </w:rPr>
              <mc:AlternateContent>
                <mc:Choice Requires="wps">
                  <w:drawing>
                    <wp:anchor distT="0" distB="0" distL="114300" distR="114300" simplePos="0" relativeHeight="251657728" behindDoc="0" locked="0" layoutInCell="1" allowOverlap="1">
                      <wp:simplePos x="0" y="0"/>
                      <wp:positionH relativeFrom="column">
                        <wp:posOffset>327025</wp:posOffset>
                      </wp:positionH>
                      <wp:positionV relativeFrom="paragraph">
                        <wp:posOffset>1061085</wp:posOffset>
                      </wp:positionV>
                      <wp:extent cx="356235" cy="812800"/>
                      <wp:effectExtent l="54610" t="33020" r="8255" b="1143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6235" cy="812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55ABC8" id="AutoShape 12" o:spid="_x0000_s1026" type="#_x0000_t32" style="position:absolute;margin-left:25.75pt;margin-top:83.55pt;width:28.05pt;height:64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">
                      <v:stroke endarrow="block"/>
                    </v:shape>
                  </w:pict>
                </mc:Fallback>
              </mc:AlternateContent>
            </w:r>
            <w:r w:rsidRPr="00CB0BCF">
              <w:rPr>
                <w:b/>
                <w:noProof/>
                <w:sz w:val="18"/>
                <w:szCs w:val="18"/>
              </w:rPr>
              <mc:AlternateContent>
                <mc:Choice Requires="wps">
                  <w:drawing>
                    <wp:anchor distT="0" distB="0" distL="114300" distR="114300" simplePos="0" relativeHeight="251660800" behindDoc="0" locked="0" layoutInCell="1" allowOverlap="1">
                      <wp:simplePos x="0" y="0"/>
                      <wp:positionH relativeFrom="column">
                        <wp:posOffset>2736850</wp:posOffset>
                      </wp:positionH>
                      <wp:positionV relativeFrom="paragraph">
                        <wp:posOffset>997585</wp:posOffset>
                      </wp:positionV>
                      <wp:extent cx="657225" cy="527685"/>
                      <wp:effectExtent l="6985" t="7620" r="12065" b="7620"/>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527685"/>
                              </a:xfrm>
                              <a:prstGeom prst="rect">
                                <a:avLst/>
                              </a:prstGeom>
                              <a:solidFill>
                                <a:srgbClr val="FFFFFF"/>
                              </a:solidFill>
                              <a:ln w="9525">
                                <a:solidFill>
                                  <a:srgbClr val="000000"/>
                                </a:solidFill>
                                <a:miter lim="800000"/>
                                <a:headEnd/>
                                <a:tailEnd/>
                              </a:ln>
                            </wps:spPr>
                            <wps:txbx>
                              <w:txbxContent>
                                <w:p w:rsidR="00C3543A" w:rsidRDefault="00C3543A" w:rsidP="0046785F">
                                  <w:pPr>
                                    <w:spacing w:after="0"/>
                                    <w:jc w:val="center"/>
                                    <w:rPr>
                                      <w:sz w:val="18"/>
                                      <w:szCs w:val="18"/>
                                    </w:rPr>
                                  </w:pPr>
                                  <w:r>
                                    <w:rPr>
                                      <w:sz w:val="18"/>
                                      <w:szCs w:val="18"/>
                                    </w:rPr>
                                    <w:t>Journals</w:t>
                                  </w:r>
                                </w:p>
                                <w:p w:rsidR="00C3543A" w:rsidRDefault="00C3543A" w:rsidP="0046785F">
                                  <w:pPr>
                                    <w:spacing w:after="0"/>
                                    <w:jc w:val="center"/>
                                    <w:rPr>
                                      <w:sz w:val="18"/>
                                      <w:szCs w:val="18"/>
                                    </w:rPr>
                                  </w:pPr>
                                  <w:r>
                                    <w:rPr>
                                      <w:sz w:val="18"/>
                                      <w:szCs w:val="18"/>
                                    </w:rPr>
                                    <w:t>(Lower level)</w:t>
                                  </w:r>
                                </w:p>
                                <w:p w:rsidR="00C3543A" w:rsidRDefault="00C3543A" w:rsidP="0046785F">
                                  <w:pPr>
                                    <w:spacing w:after="0"/>
                                    <w:jc w:val="center"/>
                                    <w:rPr>
                                      <w:sz w:val="18"/>
                                      <w:szCs w:val="18"/>
                                    </w:rPr>
                                  </w:pPr>
                                </w:p>
                                <w:p w:rsidR="00C3543A" w:rsidRDefault="00C3543A" w:rsidP="0046785F">
                                  <w:pPr>
                                    <w:jc w:val="center"/>
                                    <w:rPr>
                                      <w:sz w:val="18"/>
                                      <w:szCs w:val="18"/>
                                    </w:rPr>
                                  </w:pPr>
                                </w:p>
                                <w:p w:rsidR="00C3543A" w:rsidRPr="00CD2E74" w:rsidRDefault="00C3543A" w:rsidP="0046785F">
                                  <w:pPr>
                                    <w:jc w:val="center"/>
                                    <w:rPr>
                                      <w:sz w:val="18"/>
                                      <w:szCs w:val="18"/>
                                    </w:rPr>
                                  </w:pPr>
                                  <w:r>
                                    <w:rPr>
                                      <w:sz w:val="18"/>
                                      <w:szCs w:val="18"/>
                                    </w:rPr>
                                    <w:t>(First Floor)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8" style="position:absolute;margin-left:215.5pt;margin-top:78.55pt;width:51.75pt;height:4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">
                      <v:textbox>
                        <w:txbxContent>
                          <w:p w:rsidR="00C3543A" w:rsidRDefault="00C3543A" w:rsidP="0046785F">
                            <w:pPr>
                              <w:spacing w:after="0"/>
                              <w:jc w:val="center"/>
                              <w:rPr>
                                <w:sz w:val="18"/>
                                <w:szCs w:val="18"/>
                              </w:rPr>
                            </w:pPr>
                            <w:r>
                              <w:rPr>
                                <w:sz w:val="18"/>
                                <w:szCs w:val="18"/>
                              </w:rPr>
                              <w:t>Journals</w:t>
                            </w:r>
                          </w:p>
                          <w:p w:rsidR="00C3543A" w:rsidRDefault="00C3543A" w:rsidP="0046785F">
                            <w:pPr>
                              <w:spacing w:after="0"/>
                              <w:jc w:val="center"/>
                              <w:rPr>
                                <w:sz w:val="18"/>
                                <w:szCs w:val="18"/>
                              </w:rPr>
                            </w:pPr>
                            <w:r>
                              <w:rPr>
                                <w:sz w:val="18"/>
                                <w:szCs w:val="18"/>
                              </w:rPr>
                              <w:t>(Lower level)</w:t>
                            </w:r>
                          </w:p>
                          <w:p w:rsidR="00C3543A" w:rsidRDefault="00C3543A" w:rsidP="0046785F">
                            <w:pPr>
                              <w:spacing w:after="0"/>
                              <w:jc w:val="center"/>
                              <w:rPr>
                                <w:sz w:val="18"/>
                                <w:szCs w:val="18"/>
                              </w:rPr>
                            </w:pPr>
                          </w:p>
                          <w:p w:rsidR="00C3543A" w:rsidRDefault="00C3543A" w:rsidP="0046785F">
                            <w:pPr>
                              <w:jc w:val="center"/>
                              <w:rPr>
                                <w:sz w:val="18"/>
                                <w:szCs w:val="18"/>
                              </w:rPr>
                            </w:pPr>
                          </w:p>
                          <w:p w:rsidR="00C3543A" w:rsidRPr="00CD2E74" w:rsidRDefault="00C3543A" w:rsidP="0046785F">
                            <w:pPr>
                              <w:jc w:val="center"/>
                              <w:rPr>
                                <w:sz w:val="18"/>
                                <w:szCs w:val="18"/>
                              </w:rPr>
                            </w:pPr>
                            <w:r>
                              <w:rPr>
                                <w:sz w:val="18"/>
                                <w:szCs w:val="18"/>
                              </w:rPr>
                              <w:t>(First Floor)</w:t>
                            </w:r>
                          </w:p>
                        </w:txbxContent>
                      </v:textbox>
                    </v:rect>
                  </w:pict>
                </mc:Fallback>
              </mc:AlternateContent>
            </w:r>
            <w:r w:rsidRPr="00CB0BCF">
              <w:rPr>
                <w:b/>
                <w:noProof/>
                <w:sz w:val="18"/>
                <w:szCs w:val="18"/>
              </w:rPr>
              <mc:AlternateContent>
                <mc:Choice Requires="wps">
                  <w:drawing>
                    <wp:anchor distT="0" distB="0" distL="114300" distR="114300" simplePos="0" relativeHeight="251653632" behindDoc="0" locked="0" layoutInCell="1" allowOverlap="1">
                      <wp:simplePos x="0" y="0"/>
                      <wp:positionH relativeFrom="column">
                        <wp:posOffset>412750</wp:posOffset>
                      </wp:positionH>
                      <wp:positionV relativeFrom="paragraph">
                        <wp:posOffset>199390</wp:posOffset>
                      </wp:positionV>
                      <wp:extent cx="793115" cy="350520"/>
                      <wp:effectExtent l="6985" t="9525" r="9525" b="1143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3115" cy="350520"/>
                              </a:xfrm>
                              <a:prstGeom prst="rect">
                                <a:avLst/>
                              </a:prstGeom>
                              <a:solidFill>
                                <a:srgbClr val="FFFFFF"/>
                              </a:solidFill>
                              <a:ln w="9525">
                                <a:solidFill>
                                  <a:srgbClr val="000000"/>
                                </a:solidFill>
                                <a:miter lim="800000"/>
                                <a:headEnd/>
                                <a:tailEnd/>
                              </a:ln>
                            </wps:spPr>
                            <wps:txbx>
                              <w:txbxContent>
                                <w:p w:rsidR="00C3543A" w:rsidRPr="005B38A1" w:rsidRDefault="00C3543A" w:rsidP="0046785F">
                                  <w:pPr>
                                    <w:jc w:val="center"/>
                                    <w:rPr>
                                      <w:sz w:val="18"/>
                                      <w:szCs w:val="18"/>
                                    </w:rPr>
                                  </w:pPr>
                                  <w:r>
                                    <w:rPr>
                                      <w:sz w:val="18"/>
                                      <w:szCs w:val="18"/>
                                    </w:rPr>
                                    <w:t>Core Textbooks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32.5pt;margin-top:15.7pt;width:62.45pt;height:27.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">
                      <v:textbox>
                        <w:txbxContent>
                          <w:p w:rsidR="00C3543A" w:rsidRPr="005B38A1" w:rsidRDefault="00C3543A" w:rsidP="0046785F">
                            <w:pPr>
                              <w:jc w:val="center"/>
                              <w:rPr>
                                <w:sz w:val="18"/>
                                <w:szCs w:val="18"/>
                              </w:rPr>
                            </w:pPr>
                            <w:r>
                              <w:rPr>
                                <w:sz w:val="18"/>
                                <w:szCs w:val="18"/>
                              </w:rPr>
                              <w:t>Core Textbooks</w:t>
                            </w:r>
                          </w:p>
                        </w:txbxContent>
                      </v:textbox>
                    </v:rect>
                  </w:pict>
                </mc:Fallback>
              </mc:AlternateContent>
            </w:r>
            <w:r w:rsidRPr="00CB0BCF">
              <w:rPr>
                <w:b/>
                <w:noProof/>
                <w:sz w:val="18"/>
                <w:szCs w:val="18"/>
              </w:rPr>
              <mc:AlternateContent>
                <mc:Choice Requires="wps">
                  <w:drawing>
                    <wp:anchor distT="0" distB="0" distL="114300" distR="114300" simplePos="0" relativeHeight="251661824" behindDoc="0" locked="0" layoutInCell="1" allowOverlap="1">
                      <wp:simplePos x="0" y="0"/>
                      <wp:positionH relativeFrom="column">
                        <wp:posOffset>2908935</wp:posOffset>
                      </wp:positionH>
                      <wp:positionV relativeFrom="paragraph">
                        <wp:posOffset>778510</wp:posOffset>
                      </wp:positionV>
                      <wp:extent cx="132715" cy="219075"/>
                      <wp:effectExtent l="55245" t="45720" r="12065" b="1143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271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5205F6" id="AutoShape 16" o:spid="_x0000_s1026" type="#_x0000_t32" style="position:absolute;margin-left:229.05pt;margin-top:61.3pt;width:10.45pt;height:17.25pt;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">
                      <v:stroke endarrow="block"/>
                    </v:shape>
                  </w:pict>
                </mc:Fallback>
              </mc:AlternateContent>
            </w:r>
            <w:r w:rsidRPr="00CB0BCF">
              <w:rPr>
                <w:b/>
                <w:noProof/>
                <w:sz w:val="18"/>
                <w:szCs w:val="18"/>
              </w:rPr>
              <mc:AlternateContent>
                <mc:Choice Requires="wps">
                  <w:drawing>
                    <wp:anchor distT="0" distB="0" distL="114300" distR="114300" simplePos="0" relativeHeight="251659776" behindDoc="0" locked="0" layoutInCell="1" allowOverlap="1">
                      <wp:simplePos x="0" y="0"/>
                      <wp:positionH relativeFrom="column">
                        <wp:posOffset>1812925</wp:posOffset>
                      </wp:positionH>
                      <wp:positionV relativeFrom="paragraph">
                        <wp:posOffset>1311910</wp:posOffset>
                      </wp:positionV>
                      <wp:extent cx="66675" cy="561975"/>
                      <wp:effectExtent l="6985" t="26670" r="59690" b="1143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EDB69" id="AutoShape 14" o:spid="_x0000_s1026" type="#_x0000_t32" style="position:absolute;margin-left:142.75pt;margin-top:103.3pt;width:5.25pt;height:44.2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">
                      <v:stroke endarrow="block"/>
                    </v:shape>
                  </w:pict>
                </mc:Fallback>
              </mc:AlternateContent>
            </w:r>
            <w:r w:rsidRPr="00CB0BCF">
              <w:rPr>
                <w:b/>
                <w:noProof/>
                <w:sz w:val="18"/>
                <w:szCs w:val="18"/>
              </w:rPr>
              <mc:AlternateContent>
                <mc:Choice Requires="wps">
                  <w:drawing>
                    <wp:anchor distT="0" distB="0" distL="114300" distR="114300" simplePos="0" relativeHeight="251658752" behindDoc="0" locked="0" layoutInCell="1" allowOverlap="1">
                      <wp:simplePos x="0" y="0"/>
                      <wp:positionH relativeFrom="column">
                        <wp:posOffset>1536700</wp:posOffset>
                      </wp:positionH>
                      <wp:positionV relativeFrom="paragraph">
                        <wp:posOffset>1873885</wp:posOffset>
                      </wp:positionV>
                      <wp:extent cx="542925" cy="276225"/>
                      <wp:effectExtent l="6985" t="7620" r="12065" b="1143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76225"/>
                              </a:xfrm>
                              <a:prstGeom prst="rect">
                                <a:avLst/>
                              </a:prstGeom>
                              <a:solidFill>
                                <a:srgbClr val="FFFFFF"/>
                              </a:solidFill>
                              <a:ln w="9525">
                                <a:solidFill>
                                  <a:srgbClr val="000000"/>
                                </a:solidFill>
                                <a:miter lim="800000"/>
                                <a:headEnd/>
                                <a:tailEnd/>
                              </a:ln>
                            </wps:spPr>
                            <wps:txbx>
                              <w:txbxContent>
                                <w:p w:rsidR="00C3543A" w:rsidRPr="00CD2E74" w:rsidRDefault="00C3543A" w:rsidP="0046785F">
                                  <w:pPr>
                                    <w:rPr>
                                      <w:sz w:val="18"/>
                                      <w:szCs w:val="18"/>
                                    </w:rPr>
                                  </w:pPr>
                                  <w:r w:rsidRPr="00CD2E74">
                                    <w:rPr>
                                      <w:sz w:val="18"/>
                                      <w:szCs w:val="18"/>
                                    </w:rPr>
                                    <w:t>Books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margin-left:121pt;margin-top:147.55pt;width:42.75pt;height:2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">
                      <v:textbox>
                        <w:txbxContent>
                          <w:p w:rsidR="00C3543A" w:rsidRPr="00CD2E74" w:rsidRDefault="00C3543A" w:rsidP="0046785F">
                            <w:pPr>
                              <w:rPr>
                                <w:sz w:val="18"/>
                                <w:szCs w:val="18"/>
                              </w:rPr>
                            </w:pPr>
                            <w:r w:rsidRPr="00CD2E74">
                              <w:rPr>
                                <w:sz w:val="18"/>
                                <w:szCs w:val="18"/>
                              </w:rPr>
                              <w:t>Books</w:t>
                            </w:r>
                          </w:p>
                        </w:txbxContent>
                      </v:textbox>
                    </v:rect>
                  </w:pict>
                </mc:Fallback>
              </mc:AlternateContent>
            </w:r>
            <w:r w:rsidRPr="00CB0BCF">
              <w:rPr>
                <w:b/>
                <w:noProof/>
                <w:sz w:val="18"/>
                <w:szCs w:val="18"/>
              </w:rPr>
              <mc:AlternateContent>
                <mc:Choice Requires="wps">
                  <w:drawing>
                    <wp:anchor distT="0" distB="0" distL="114300" distR="114300" simplePos="0" relativeHeight="251655680" behindDoc="0" locked="0" layoutInCell="1" allowOverlap="1">
                      <wp:simplePos x="0" y="0"/>
                      <wp:positionH relativeFrom="column">
                        <wp:posOffset>555625</wp:posOffset>
                      </wp:positionH>
                      <wp:positionV relativeFrom="paragraph">
                        <wp:posOffset>549910</wp:posOffset>
                      </wp:positionV>
                      <wp:extent cx="228600" cy="228600"/>
                      <wp:effectExtent l="54610" t="7620" r="12065" b="4953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686C42" id="AutoShape 10" o:spid="_x0000_s1026" type="#_x0000_t32" style="position:absolute;margin-left:43.75pt;margin-top:43.3pt;width:18pt;height:18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">
                      <v:stroke endarrow="block"/>
                    </v:shape>
                  </w:pict>
                </mc:Fallback>
              </mc:AlternateContent>
            </w:r>
            <w:r w:rsidRPr="00CB0BCF">
              <w:rPr>
                <w:b/>
                <w:noProof/>
                <w:sz w:val="18"/>
                <w:szCs w:val="18"/>
              </w:rPr>
              <mc:AlternateContent>
                <mc:Choice Requires="wps">
                  <w:drawing>
                    <wp:anchor distT="0" distB="0" distL="114300" distR="114300" simplePos="0" relativeHeight="251654656" behindDoc="0" locked="0" layoutInCell="1" allowOverlap="1">
                      <wp:simplePos x="0" y="0"/>
                      <wp:positionH relativeFrom="column">
                        <wp:posOffset>784225</wp:posOffset>
                      </wp:positionH>
                      <wp:positionV relativeFrom="paragraph">
                        <wp:posOffset>549910</wp:posOffset>
                      </wp:positionV>
                      <wp:extent cx="257175" cy="228600"/>
                      <wp:effectExtent l="6985" t="7620" r="50165" b="4953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80FE35" id="AutoShape 9" o:spid="_x0000_s1026" type="#_x0000_t32" style="position:absolute;margin-left:61.75pt;margin-top:43.3pt;width:20.2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">
                      <v:stroke endarrow="block"/>
                    </v:shape>
                  </w:pict>
                </mc:Fallback>
              </mc:AlternateContent>
            </w:r>
            <w:r w:rsidRPr="00CB0BCF">
              <w:rPr>
                <w:b/>
                <w:noProof/>
                <w:sz w:val="18"/>
                <w:szCs w:val="18"/>
              </w:rPr>
              <w:drawing>
                <wp:anchor distT="0" distB="0" distL="114300" distR="114300" simplePos="0" relativeHeight="251652608" behindDoc="0" locked="0" layoutInCell="1" allowOverlap="1">
                  <wp:simplePos x="0" y="0"/>
                  <wp:positionH relativeFrom="column">
                    <wp:posOffset>138430</wp:posOffset>
                  </wp:positionH>
                  <wp:positionV relativeFrom="paragraph">
                    <wp:posOffset>199390</wp:posOffset>
                  </wp:positionV>
                  <wp:extent cx="3096260" cy="1674495"/>
                  <wp:effectExtent l="0" t="0" r="0" b="0"/>
                  <wp:wrapSquare wrapText="bothSides"/>
                  <wp:docPr id="7" name="Picture 1" descr="large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gemap.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96260" cy="1674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785F" w:rsidRPr="00CB0BCF" w:rsidRDefault="0046785F" w:rsidP="0046785F">
            <w:pPr>
              <w:spacing w:after="120"/>
              <w:rPr>
                <w:b/>
                <w:sz w:val="18"/>
                <w:szCs w:val="18"/>
              </w:rPr>
            </w:pPr>
          </w:p>
          <w:p w:rsidR="0046785F" w:rsidRPr="00CB0BCF" w:rsidRDefault="00A57F0D" w:rsidP="0046785F">
            <w:pPr>
              <w:spacing w:after="120"/>
              <w:jc w:val="center"/>
              <w:rPr>
                <w:rFonts w:ascii="Arial" w:hAnsi="Arial" w:cs="Arial"/>
                <w:b/>
                <w:sz w:val="18"/>
                <w:szCs w:val="18"/>
              </w:rPr>
            </w:pPr>
            <w:r w:rsidRPr="00CB0BCF">
              <w:rPr>
                <w:rFonts w:ascii="Arial" w:hAnsi="Arial" w:cs="Arial"/>
                <w:b/>
                <w:noProof/>
                <w:sz w:val="18"/>
                <w:szCs w:val="18"/>
              </w:rPr>
              <mc:AlternateContent>
                <mc:Choice Requires="wps">
                  <w:drawing>
                    <wp:anchor distT="0" distB="0" distL="114300" distR="114300" simplePos="0" relativeHeight="251664896" behindDoc="0" locked="0" layoutInCell="1" allowOverlap="1">
                      <wp:simplePos x="0" y="0"/>
                      <wp:positionH relativeFrom="column">
                        <wp:posOffset>-13970</wp:posOffset>
                      </wp:positionH>
                      <wp:positionV relativeFrom="paragraph">
                        <wp:posOffset>193675</wp:posOffset>
                      </wp:positionV>
                      <wp:extent cx="3408045" cy="635"/>
                      <wp:effectExtent l="8890" t="11430" r="12065" b="698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80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646976" id="AutoShape 29" o:spid="_x0000_s1026" type="#_x0000_t32" style="position:absolute;margin-left:-1.1pt;margin-top:15.25pt;width:268.35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3PFIQIAAD4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"/>
                  </w:pict>
                </mc:Fallback>
              </mc:AlternateContent>
            </w:r>
            <w:r w:rsidR="0046785F" w:rsidRPr="00CB0BCF">
              <w:rPr>
                <w:rFonts w:ascii="Arial" w:hAnsi="Arial" w:cs="Arial"/>
                <w:b/>
                <w:sz w:val="18"/>
                <w:szCs w:val="18"/>
              </w:rPr>
              <w:t>Second floor and Cabell Room</w:t>
            </w:r>
          </w:p>
          <w:p w:rsidR="0046785F" w:rsidRPr="00CB0BCF" w:rsidRDefault="0046785F" w:rsidP="0046785F">
            <w:pPr>
              <w:spacing w:after="120"/>
              <w:rPr>
                <w:b/>
                <w:sz w:val="18"/>
                <w:szCs w:val="18"/>
              </w:rPr>
            </w:pPr>
          </w:p>
          <w:p w:rsidR="0046785F" w:rsidRPr="00CB0BCF" w:rsidRDefault="0046785F" w:rsidP="0046785F">
            <w:pPr>
              <w:spacing w:after="120"/>
              <w:rPr>
                <w:b/>
                <w:sz w:val="18"/>
                <w:szCs w:val="18"/>
              </w:rPr>
            </w:pPr>
          </w:p>
          <w:p w:rsidR="0046785F" w:rsidRPr="00CB0BCF" w:rsidRDefault="00A57F0D" w:rsidP="0046785F">
            <w:pPr>
              <w:spacing w:after="120"/>
              <w:rPr>
                <w:b/>
                <w:noProof/>
                <w:sz w:val="18"/>
                <w:szCs w:val="18"/>
              </w:rPr>
            </w:pPr>
            <w:r w:rsidRPr="00CB0BCF">
              <w:rPr>
                <w:noProof/>
                <w:sz w:val="18"/>
                <w:szCs w:val="18"/>
              </w:rPr>
              <mc:AlternateContent>
                <mc:Choice Requires="wps">
                  <w:drawing>
                    <wp:anchor distT="0" distB="0" distL="114300" distR="114300" simplePos="0" relativeHeight="251665920" behindDoc="0" locked="0" layoutInCell="1" allowOverlap="1">
                      <wp:simplePos x="0" y="0"/>
                      <wp:positionH relativeFrom="column">
                        <wp:posOffset>375285</wp:posOffset>
                      </wp:positionH>
                      <wp:positionV relativeFrom="paragraph">
                        <wp:posOffset>2353945</wp:posOffset>
                      </wp:positionV>
                      <wp:extent cx="2859405" cy="233045"/>
                      <wp:effectExtent l="7620" t="6350" r="952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233045"/>
                              </a:xfrm>
                              <a:prstGeom prst="rect">
                                <a:avLst/>
                              </a:prstGeom>
                              <a:solidFill>
                                <a:srgbClr val="FFFFFF"/>
                              </a:solidFill>
                              <a:ln w="9525">
                                <a:solidFill>
                                  <a:srgbClr val="000000"/>
                                </a:solidFill>
                                <a:miter lim="800000"/>
                                <a:headEnd/>
                                <a:tailEnd/>
                              </a:ln>
                            </wps:spPr>
                            <wps:txbx>
                              <w:txbxContent>
                                <w:p w:rsidR="00C3543A" w:rsidRPr="00CE7ABF" w:rsidRDefault="00C3543A">
                                  <w:pPr>
                                    <w:rPr>
                                      <w:rFonts w:ascii="Arial" w:hAnsi="Arial" w:cs="Arial"/>
                                      <w:b/>
                                      <w:sz w:val="20"/>
                                      <w:szCs w:val="20"/>
                                    </w:rPr>
                                  </w:pPr>
                                  <w:r w:rsidRPr="00CE7ABF">
                                    <w:rPr>
                                      <w:rFonts w:ascii="Arial" w:hAnsi="Arial" w:cs="Arial"/>
                                      <w:b/>
                                      <w:sz w:val="20"/>
                                      <w:szCs w:val="20"/>
                                    </w:rPr>
                                    <w:t>Historical Collections (Basement Level)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29.55pt;margin-top:185.35pt;width:225.15pt;height:18.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">
                      <v:textbox>
                        <w:txbxContent>
                          <w:p w:rsidR="00C3543A" w:rsidRPr="00CE7ABF" w:rsidRDefault="00C3543A">
                            <w:pPr>
                              <w:rPr>
                                <w:rFonts w:ascii="Arial" w:hAnsi="Arial" w:cs="Arial"/>
                                <w:b/>
                                <w:sz w:val="20"/>
                                <w:szCs w:val="20"/>
                              </w:rPr>
                            </w:pPr>
                            <w:r w:rsidRPr="00CE7ABF">
                              <w:rPr>
                                <w:rFonts w:ascii="Arial" w:hAnsi="Arial" w:cs="Arial"/>
                                <w:b/>
                                <w:sz w:val="20"/>
                                <w:szCs w:val="20"/>
                              </w:rPr>
                              <w:t>Historical Collections (Basement Level)</w:t>
                            </w:r>
                          </w:p>
                        </w:txbxContent>
                      </v:textbox>
                    </v:shape>
                  </w:pict>
                </mc:Fallback>
              </mc:AlternateContent>
            </w:r>
            <w:r w:rsidRPr="00CB0BCF">
              <w:rPr>
                <w:b/>
                <w:noProof/>
                <w:sz w:val="18"/>
                <w:szCs w:val="18"/>
              </w:rPr>
              <w:drawing>
                <wp:inline distT="0" distB="0" distL="0" distR="0">
                  <wp:extent cx="3295650" cy="23336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5650" cy="2333625"/>
                          </a:xfrm>
                          <a:prstGeom prst="rect">
                            <a:avLst/>
                          </a:prstGeom>
                          <a:solidFill>
                            <a:srgbClr val="4F81BD"/>
                          </a:solidFill>
                          <a:ln>
                            <a:noFill/>
                          </a:ln>
                        </pic:spPr>
                      </pic:pic>
                    </a:graphicData>
                  </a:graphic>
                </wp:inline>
              </w:drawing>
            </w:r>
          </w:p>
          <w:p w:rsidR="00CA1848" w:rsidRPr="00CB0BCF" w:rsidRDefault="00CA1848" w:rsidP="0046785F">
            <w:pPr>
              <w:jc w:val="center"/>
              <w:rPr>
                <w:sz w:val="18"/>
                <w:szCs w:val="18"/>
              </w:rPr>
            </w:pPr>
          </w:p>
        </w:tc>
        <w:tc>
          <w:tcPr>
            <w:tcW w:w="5022" w:type="dxa"/>
            <w:gridSpan w:val="2"/>
          </w:tcPr>
          <w:p w:rsidR="00ED4401" w:rsidRPr="00CB0BCF" w:rsidRDefault="00ED4401" w:rsidP="00A431CF">
            <w:pPr>
              <w:spacing w:after="120"/>
              <w:jc w:val="center"/>
              <w:rPr>
                <w:b/>
                <w:sz w:val="18"/>
                <w:szCs w:val="18"/>
                <w:u w:val="single"/>
              </w:rPr>
            </w:pPr>
          </w:p>
          <w:p w:rsidR="00C24665" w:rsidRPr="00CB0BCF" w:rsidRDefault="00C24665" w:rsidP="00A431CF">
            <w:pPr>
              <w:spacing w:after="120"/>
              <w:jc w:val="center"/>
              <w:rPr>
                <w:rFonts w:ascii="Arial" w:hAnsi="Arial" w:cs="Arial"/>
                <w:b/>
                <w:sz w:val="18"/>
                <w:szCs w:val="18"/>
                <w:u w:val="single"/>
              </w:rPr>
            </w:pPr>
            <w:r w:rsidRPr="00CB0BCF">
              <w:rPr>
                <w:rFonts w:ascii="Arial" w:hAnsi="Arial" w:cs="Arial"/>
                <w:b/>
                <w:sz w:val="18"/>
                <w:szCs w:val="18"/>
                <w:u w:val="single"/>
              </w:rPr>
              <w:t>HISTORICAL COLLECTIONS RESCUE LIST BY PRIORITY</w:t>
            </w:r>
          </w:p>
          <w:p w:rsidR="00CA1848" w:rsidRPr="00CB0BCF" w:rsidRDefault="00CA1848" w:rsidP="00DA0B7A">
            <w:pPr>
              <w:spacing w:after="0"/>
              <w:ind w:left="1080"/>
              <w:rPr>
                <w:sz w:val="18"/>
                <w:szCs w:val="18"/>
              </w:rPr>
            </w:pPr>
          </w:p>
        </w:tc>
        <w:tc>
          <w:tcPr>
            <w:tcW w:w="4590" w:type="dxa"/>
            <w:gridSpan w:val="2"/>
            <w:shd w:val="clear" w:color="auto" w:fill="FFFFFF"/>
          </w:tcPr>
          <w:p w:rsidR="006F522C" w:rsidRPr="00CB0BCF" w:rsidRDefault="006F522C" w:rsidP="00A431CF">
            <w:pPr>
              <w:jc w:val="center"/>
              <w:rPr>
                <w:b/>
                <w:sz w:val="18"/>
                <w:szCs w:val="18"/>
                <w:u w:val="single"/>
              </w:rPr>
            </w:pPr>
          </w:p>
          <w:p w:rsidR="00207192" w:rsidRPr="00CB0BCF" w:rsidRDefault="00207192" w:rsidP="00A431CF">
            <w:pPr>
              <w:jc w:val="center"/>
              <w:rPr>
                <w:rFonts w:ascii="Arial" w:hAnsi="Arial" w:cs="Arial"/>
                <w:b/>
                <w:sz w:val="18"/>
                <w:szCs w:val="18"/>
                <w:u w:val="single"/>
              </w:rPr>
            </w:pPr>
            <w:r w:rsidRPr="00CB0BCF">
              <w:rPr>
                <w:rFonts w:ascii="Arial" w:hAnsi="Arial" w:cs="Arial"/>
                <w:b/>
                <w:sz w:val="18"/>
                <w:szCs w:val="18"/>
                <w:u w:val="single"/>
              </w:rPr>
              <w:t>RELOCATION STRATEGY</w:t>
            </w:r>
          </w:p>
          <w:p w:rsidR="00442416" w:rsidRPr="00CB0BCF" w:rsidRDefault="00442416" w:rsidP="009C64FD">
            <w:pPr>
              <w:spacing w:after="0"/>
              <w:rPr>
                <w:rFonts w:ascii="Arial" w:hAnsi="Arial" w:cs="Arial"/>
                <w:sz w:val="18"/>
                <w:szCs w:val="18"/>
              </w:rPr>
            </w:pPr>
          </w:p>
          <w:p w:rsidR="00F36B3B" w:rsidRPr="00CB0BCF" w:rsidRDefault="00F659FB" w:rsidP="009C64FD">
            <w:pPr>
              <w:spacing w:after="0"/>
              <w:rPr>
                <w:rFonts w:ascii="Arial" w:hAnsi="Arial" w:cs="Arial"/>
                <w:sz w:val="18"/>
                <w:szCs w:val="18"/>
              </w:rPr>
            </w:pPr>
            <w:r w:rsidRPr="00CB0BCF">
              <w:rPr>
                <w:rFonts w:ascii="Arial" w:hAnsi="Arial" w:cs="Arial"/>
                <w:sz w:val="18"/>
                <w:szCs w:val="18"/>
              </w:rPr>
              <w:t>Historical Collections: Store</w:t>
            </w:r>
          </w:p>
          <w:p w:rsidR="00F659FB" w:rsidRPr="00CB0BCF" w:rsidRDefault="00F659FB" w:rsidP="009C64FD">
            <w:pPr>
              <w:spacing w:after="0"/>
              <w:rPr>
                <w:rFonts w:ascii="Arial" w:hAnsi="Arial" w:cs="Arial"/>
                <w:sz w:val="18"/>
                <w:szCs w:val="18"/>
              </w:rPr>
            </w:pPr>
            <w:r w:rsidRPr="00CB0BCF">
              <w:rPr>
                <w:rFonts w:ascii="Arial" w:hAnsi="Arial" w:cs="Arial"/>
                <w:sz w:val="18"/>
                <w:szCs w:val="18"/>
              </w:rPr>
              <w:t>Detmer Room: Store</w:t>
            </w:r>
          </w:p>
          <w:p w:rsidR="00F659FB" w:rsidRPr="00CB0BCF" w:rsidRDefault="00F659FB" w:rsidP="009C64FD">
            <w:pPr>
              <w:spacing w:after="0"/>
              <w:rPr>
                <w:rFonts w:ascii="Arial" w:hAnsi="Arial" w:cs="Arial"/>
                <w:sz w:val="18"/>
                <w:szCs w:val="18"/>
              </w:rPr>
            </w:pPr>
            <w:r w:rsidRPr="00CB0BCF">
              <w:rPr>
                <w:rFonts w:ascii="Arial" w:hAnsi="Arial" w:cs="Arial"/>
                <w:sz w:val="18"/>
                <w:szCs w:val="18"/>
              </w:rPr>
              <w:t>Print Journals: Store</w:t>
            </w:r>
          </w:p>
          <w:p w:rsidR="00F659FB" w:rsidRPr="00CB0BCF" w:rsidRDefault="00F659FB" w:rsidP="009C64FD">
            <w:pPr>
              <w:spacing w:after="0"/>
              <w:rPr>
                <w:rFonts w:ascii="Arial" w:hAnsi="Arial" w:cs="Arial"/>
                <w:sz w:val="18"/>
                <w:szCs w:val="18"/>
              </w:rPr>
            </w:pPr>
            <w:r w:rsidRPr="00CB0BCF">
              <w:rPr>
                <w:rFonts w:ascii="Arial" w:hAnsi="Arial" w:cs="Arial"/>
                <w:sz w:val="18"/>
                <w:szCs w:val="18"/>
              </w:rPr>
              <w:t>General Collection of Books: Store</w:t>
            </w:r>
          </w:p>
          <w:p w:rsidR="00F659FB" w:rsidRPr="00CB0BCF" w:rsidRDefault="00F659FB" w:rsidP="009C64FD">
            <w:pPr>
              <w:spacing w:after="0"/>
              <w:rPr>
                <w:rFonts w:ascii="Arial" w:hAnsi="Arial" w:cs="Arial"/>
                <w:sz w:val="18"/>
                <w:szCs w:val="18"/>
              </w:rPr>
            </w:pPr>
            <w:r w:rsidRPr="00CB0BCF">
              <w:rPr>
                <w:rFonts w:ascii="Arial" w:hAnsi="Arial" w:cs="Arial"/>
                <w:sz w:val="18"/>
                <w:szCs w:val="18"/>
              </w:rPr>
              <w:t>Core Textbooks: Relocate</w:t>
            </w:r>
          </w:p>
          <w:p w:rsidR="00F659FB" w:rsidRPr="00CB0BCF" w:rsidRDefault="00F659FB" w:rsidP="009C64FD">
            <w:pPr>
              <w:spacing w:after="0"/>
              <w:rPr>
                <w:rFonts w:ascii="Arial" w:hAnsi="Arial" w:cs="Arial"/>
                <w:sz w:val="18"/>
                <w:szCs w:val="18"/>
              </w:rPr>
            </w:pPr>
            <w:r w:rsidRPr="00CB0BCF">
              <w:rPr>
                <w:rFonts w:ascii="Arial" w:hAnsi="Arial" w:cs="Arial"/>
                <w:sz w:val="18"/>
                <w:szCs w:val="18"/>
              </w:rPr>
              <w:t>Reference Collection: Relocate</w:t>
            </w:r>
          </w:p>
          <w:p w:rsidR="00F659FB" w:rsidRPr="00CB0BCF" w:rsidRDefault="00F659FB" w:rsidP="009C64FD">
            <w:pPr>
              <w:spacing w:after="0"/>
              <w:rPr>
                <w:rFonts w:ascii="Arial" w:hAnsi="Arial" w:cs="Arial"/>
                <w:sz w:val="18"/>
                <w:szCs w:val="18"/>
              </w:rPr>
            </w:pPr>
            <w:r w:rsidRPr="00CB0BCF">
              <w:rPr>
                <w:rFonts w:ascii="Arial" w:hAnsi="Arial" w:cs="Arial"/>
                <w:sz w:val="18"/>
                <w:szCs w:val="18"/>
              </w:rPr>
              <w:t>Library Computers: Relocate/Store</w:t>
            </w:r>
          </w:p>
          <w:p w:rsidR="00F659FB" w:rsidRPr="00CB0BCF" w:rsidRDefault="00F659FB" w:rsidP="009C64FD">
            <w:pPr>
              <w:spacing w:after="0"/>
              <w:rPr>
                <w:rFonts w:ascii="Arial" w:hAnsi="Arial" w:cs="Arial"/>
                <w:sz w:val="18"/>
                <w:szCs w:val="18"/>
              </w:rPr>
            </w:pPr>
            <w:r w:rsidRPr="00CB0BCF">
              <w:rPr>
                <w:rFonts w:ascii="Arial" w:hAnsi="Arial" w:cs="Arial"/>
                <w:sz w:val="18"/>
                <w:szCs w:val="18"/>
              </w:rPr>
              <w:t>Library Records: Relocate</w:t>
            </w:r>
          </w:p>
          <w:p w:rsidR="00F659FB" w:rsidRPr="00CB0BCF" w:rsidRDefault="00F659FB" w:rsidP="009C64FD">
            <w:pPr>
              <w:spacing w:after="0"/>
              <w:rPr>
                <w:rFonts w:ascii="Arial" w:hAnsi="Arial" w:cs="Arial"/>
                <w:sz w:val="18"/>
                <w:szCs w:val="18"/>
              </w:rPr>
            </w:pPr>
          </w:p>
          <w:p w:rsidR="00F659FB" w:rsidRPr="00CB0BCF" w:rsidRDefault="007D5387" w:rsidP="009C64FD">
            <w:pPr>
              <w:spacing w:after="0"/>
              <w:rPr>
                <w:rFonts w:ascii="Arial" w:hAnsi="Arial" w:cs="Arial"/>
                <w:sz w:val="18"/>
                <w:szCs w:val="18"/>
              </w:rPr>
            </w:pPr>
            <w:r w:rsidRPr="00CB0BCF">
              <w:rPr>
                <w:rFonts w:ascii="Arial" w:hAnsi="Arial" w:cs="Arial"/>
                <w:sz w:val="18"/>
                <w:szCs w:val="18"/>
              </w:rPr>
              <w:t>Office/</w:t>
            </w:r>
            <w:r w:rsidR="00F659FB" w:rsidRPr="00CB0BCF">
              <w:rPr>
                <w:rFonts w:ascii="Arial" w:hAnsi="Arial" w:cs="Arial"/>
                <w:sz w:val="18"/>
                <w:szCs w:val="18"/>
              </w:rPr>
              <w:t>Work Space:</w:t>
            </w:r>
          </w:p>
          <w:p w:rsidR="00F659FB" w:rsidRPr="00CB0BCF" w:rsidRDefault="00F659FB" w:rsidP="009C64FD">
            <w:pPr>
              <w:spacing w:after="0"/>
              <w:rPr>
                <w:rFonts w:ascii="Arial" w:hAnsi="Arial" w:cs="Arial"/>
                <w:sz w:val="18"/>
                <w:szCs w:val="18"/>
              </w:rPr>
            </w:pPr>
            <w:r w:rsidRPr="00CB0BCF">
              <w:rPr>
                <w:rFonts w:ascii="Arial" w:hAnsi="Arial" w:cs="Arial"/>
                <w:sz w:val="18"/>
                <w:szCs w:val="18"/>
              </w:rPr>
              <w:t>Library Director</w:t>
            </w:r>
          </w:p>
          <w:p w:rsidR="00F659FB" w:rsidRPr="00CB0BCF" w:rsidRDefault="00F659FB" w:rsidP="009C64FD">
            <w:pPr>
              <w:spacing w:after="0"/>
              <w:rPr>
                <w:rFonts w:ascii="Arial" w:hAnsi="Arial" w:cs="Arial"/>
                <w:sz w:val="18"/>
                <w:szCs w:val="18"/>
              </w:rPr>
            </w:pPr>
            <w:r w:rsidRPr="00CB0BCF">
              <w:rPr>
                <w:rFonts w:ascii="Arial" w:hAnsi="Arial" w:cs="Arial"/>
                <w:sz w:val="18"/>
                <w:szCs w:val="18"/>
              </w:rPr>
              <w:t>Assoc. Dir. Collections &amp; Library Services</w:t>
            </w:r>
          </w:p>
          <w:p w:rsidR="00F659FB" w:rsidRPr="00CB0BCF" w:rsidRDefault="00F659FB" w:rsidP="009C64FD">
            <w:pPr>
              <w:spacing w:after="0"/>
              <w:rPr>
                <w:rFonts w:ascii="Arial" w:hAnsi="Arial" w:cs="Arial"/>
                <w:sz w:val="18"/>
                <w:szCs w:val="18"/>
              </w:rPr>
            </w:pPr>
            <w:r w:rsidRPr="00CB0BCF">
              <w:rPr>
                <w:rFonts w:ascii="Arial" w:hAnsi="Arial" w:cs="Arial"/>
                <w:sz w:val="18"/>
                <w:szCs w:val="18"/>
              </w:rPr>
              <w:t>Assoc. Dir. Knowledge Integration Research &amp; Tech.</w:t>
            </w:r>
          </w:p>
          <w:p w:rsidR="00F659FB" w:rsidRPr="00CB0BCF" w:rsidRDefault="00F659FB" w:rsidP="009C64FD">
            <w:pPr>
              <w:spacing w:after="0"/>
              <w:rPr>
                <w:rFonts w:ascii="Arial" w:hAnsi="Arial" w:cs="Arial"/>
                <w:sz w:val="18"/>
                <w:szCs w:val="18"/>
              </w:rPr>
            </w:pPr>
            <w:r w:rsidRPr="00CB0BCF">
              <w:rPr>
                <w:rFonts w:ascii="Arial" w:hAnsi="Arial" w:cs="Arial"/>
                <w:sz w:val="18"/>
                <w:szCs w:val="18"/>
              </w:rPr>
              <w:t>Medical Education Librarian</w:t>
            </w:r>
          </w:p>
          <w:p w:rsidR="00F659FB" w:rsidRPr="00CB0BCF" w:rsidRDefault="00F659FB" w:rsidP="009C64FD">
            <w:pPr>
              <w:spacing w:after="0"/>
              <w:rPr>
                <w:rFonts w:ascii="Arial" w:hAnsi="Arial" w:cs="Arial"/>
                <w:sz w:val="18"/>
                <w:szCs w:val="18"/>
              </w:rPr>
            </w:pPr>
            <w:r w:rsidRPr="00CB0BCF">
              <w:rPr>
                <w:rFonts w:ascii="Arial" w:hAnsi="Arial" w:cs="Arial"/>
                <w:sz w:val="18"/>
                <w:szCs w:val="18"/>
              </w:rPr>
              <w:t>Digital Initiative Librarian</w:t>
            </w:r>
          </w:p>
          <w:p w:rsidR="00F659FB" w:rsidRPr="00CB0BCF" w:rsidRDefault="00F659FB" w:rsidP="009C64FD">
            <w:pPr>
              <w:spacing w:after="0"/>
              <w:rPr>
                <w:rFonts w:ascii="Arial" w:hAnsi="Arial" w:cs="Arial"/>
                <w:sz w:val="18"/>
                <w:szCs w:val="18"/>
              </w:rPr>
            </w:pPr>
            <w:r w:rsidRPr="00CB0BCF">
              <w:rPr>
                <w:rFonts w:ascii="Arial" w:hAnsi="Arial" w:cs="Arial"/>
                <w:sz w:val="18"/>
                <w:szCs w:val="18"/>
              </w:rPr>
              <w:t>Office Manager</w:t>
            </w:r>
          </w:p>
          <w:p w:rsidR="00F659FB" w:rsidRPr="00CB0BCF" w:rsidRDefault="00F659FB" w:rsidP="009C64FD">
            <w:pPr>
              <w:spacing w:after="0"/>
              <w:rPr>
                <w:rFonts w:ascii="Arial" w:hAnsi="Arial" w:cs="Arial"/>
                <w:sz w:val="18"/>
                <w:szCs w:val="18"/>
              </w:rPr>
            </w:pPr>
            <w:r w:rsidRPr="00CB0BCF">
              <w:rPr>
                <w:rFonts w:ascii="Arial" w:hAnsi="Arial" w:cs="Arial"/>
                <w:sz w:val="18"/>
                <w:szCs w:val="18"/>
              </w:rPr>
              <w:t>Hospital &amp; Community Services Librarian</w:t>
            </w:r>
          </w:p>
          <w:p w:rsidR="00F659FB" w:rsidRPr="00CB0BCF" w:rsidRDefault="00F659FB" w:rsidP="009C64FD">
            <w:pPr>
              <w:spacing w:after="0"/>
              <w:rPr>
                <w:rFonts w:ascii="Arial" w:hAnsi="Arial" w:cs="Arial"/>
                <w:sz w:val="18"/>
                <w:szCs w:val="18"/>
              </w:rPr>
            </w:pPr>
            <w:r w:rsidRPr="00CB0BCF">
              <w:rPr>
                <w:rFonts w:ascii="Arial" w:hAnsi="Arial" w:cs="Arial"/>
                <w:sz w:val="18"/>
                <w:szCs w:val="18"/>
              </w:rPr>
              <w:t>IT Director</w:t>
            </w:r>
          </w:p>
          <w:p w:rsidR="00F659FB" w:rsidRPr="00CB0BCF" w:rsidRDefault="00F659FB" w:rsidP="009C64FD">
            <w:pPr>
              <w:spacing w:after="0"/>
              <w:rPr>
                <w:rFonts w:ascii="Arial" w:hAnsi="Arial" w:cs="Arial"/>
                <w:sz w:val="18"/>
                <w:szCs w:val="18"/>
              </w:rPr>
            </w:pPr>
            <w:r w:rsidRPr="00CB0BCF">
              <w:rPr>
                <w:rFonts w:ascii="Arial" w:hAnsi="Arial" w:cs="Arial"/>
                <w:sz w:val="18"/>
                <w:szCs w:val="18"/>
              </w:rPr>
              <w:t>Metadata Services Assistant</w:t>
            </w:r>
          </w:p>
          <w:p w:rsidR="00F659FB" w:rsidRPr="00CB0BCF" w:rsidRDefault="00F659FB" w:rsidP="009C64FD">
            <w:pPr>
              <w:spacing w:after="0"/>
              <w:rPr>
                <w:rFonts w:ascii="Arial" w:hAnsi="Arial" w:cs="Arial"/>
                <w:sz w:val="18"/>
                <w:szCs w:val="18"/>
              </w:rPr>
            </w:pPr>
            <w:r w:rsidRPr="00CB0BCF">
              <w:rPr>
                <w:rFonts w:ascii="Arial" w:hAnsi="Arial" w:cs="Arial"/>
                <w:sz w:val="18"/>
                <w:szCs w:val="18"/>
              </w:rPr>
              <w:t>Research &amp; Data Services Manager</w:t>
            </w:r>
          </w:p>
          <w:p w:rsidR="00F659FB" w:rsidRPr="00CB0BCF" w:rsidRDefault="00F659FB" w:rsidP="009C64FD">
            <w:pPr>
              <w:spacing w:after="0"/>
              <w:rPr>
                <w:rFonts w:ascii="Arial" w:hAnsi="Arial" w:cs="Arial"/>
                <w:sz w:val="18"/>
                <w:szCs w:val="18"/>
              </w:rPr>
            </w:pPr>
            <w:r w:rsidRPr="00CB0BCF">
              <w:rPr>
                <w:rFonts w:ascii="Arial" w:hAnsi="Arial" w:cs="Arial"/>
                <w:sz w:val="18"/>
                <w:szCs w:val="18"/>
              </w:rPr>
              <w:t>Service Desk Manager</w:t>
            </w:r>
          </w:p>
          <w:p w:rsidR="00914888" w:rsidRPr="00CB0BCF" w:rsidRDefault="00914888" w:rsidP="009C64FD">
            <w:pPr>
              <w:spacing w:after="0"/>
              <w:rPr>
                <w:rFonts w:ascii="Arial" w:hAnsi="Arial" w:cs="Arial"/>
                <w:sz w:val="18"/>
                <w:szCs w:val="18"/>
              </w:rPr>
            </w:pPr>
          </w:p>
          <w:p w:rsidR="00914888" w:rsidRDefault="00914888" w:rsidP="009C64FD">
            <w:pPr>
              <w:spacing w:after="0"/>
              <w:rPr>
                <w:sz w:val="18"/>
                <w:szCs w:val="18"/>
              </w:rPr>
            </w:pPr>
          </w:p>
          <w:p w:rsidR="00CB0BCF" w:rsidRDefault="00CB0BCF" w:rsidP="009C64FD">
            <w:pPr>
              <w:spacing w:after="0"/>
              <w:rPr>
                <w:sz w:val="18"/>
                <w:szCs w:val="18"/>
              </w:rPr>
            </w:pPr>
          </w:p>
          <w:p w:rsidR="00CB0BCF" w:rsidRDefault="00CB0BCF" w:rsidP="009C64FD">
            <w:pPr>
              <w:spacing w:after="0"/>
              <w:rPr>
                <w:sz w:val="18"/>
                <w:szCs w:val="18"/>
              </w:rPr>
            </w:pPr>
          </w:p>
          <w:p w:rsidR="00CB0BCF" w:rsidRDefault="00CB0BCF" w:rsidP="009C64FD">
            <w:pPr>
              <w:spacing w:after="0"/>
              <w:rPr>
                <w:sz w:val="18"/>
                <w:szCs w:val="18"/>
              </w:rPr>
            </w:pPr>
          </w:p>
          <w:p w:rsidR="00CB0BCF" w:rsidRDefault="00CB0BCF" w:rsidP="009C64FD">
            <w:pPr>
              <w:spacing w:after="0"/>
              <w:rPr>
                <w:sz w:val="18"/>
                <w:szCs w:val="18"/>
              </w:rPr>
            </w:pPr>
          </w:p>
          <w:p w:rsidR="00CB0BCF" w:rsidRDefault="00CB0BCF" w:rsidP="009C64FD">
            <w:pPr>
              <w:spacing w:after="0"/>
              <w:rPr>
                <w:sz w:val="18"/>
                <w:szCs w:val="18"/>
              </w:rPr>
            </w:pPr>
          </w:p>
          <w:p w:rsidR="00CB0BCF" w:rsidRDefault="00CB0BCF" w:rsidP="009C64FD">
            <w:pPr>
              <w:spacing w:after="0"/>
              <w:rPr>
                <w:sz w:val="18"/>
                <w:szCs w:val="18"/>
              </w:rPr>
            </w:pPr>
          </w:p>
          <w:p w:rsidR="00CB0BCF" w:rsidRDefault="00CB0BCF" w:rsidP="009C64FD">
            <w:pPr>
              <w:spacing w:after="0"/>
              <w:rPr>
                <w:sz w:val="18"/>
                <w:szCs w:val="18"/>
              </w:rPr>
            </w:pPr>
          </w:p>
          <w:p w:rsidR="00CB0BCF" w:rsidRDefault="00CB0BCF" w:rsidP="009C64FD">
            <w:pPr>
              <w:spacing w:after="0"/>
              <w:rPr>
                <w:sz w:val="18"/>
                <w:szCs w:val="18"/>
              </w:rPr>
            </w:pPr>
          </w:p>
          <w:p w:rsidR="00CB0BCF" w:rsidRDefault="00CB0BCF" w:rsidP="009C64FD">
            <w:pPr>
              <w:spacing w:after="0"/>
              <w:rPr>
                <w:sz w:val="18"/>
                <w:szCs w:val="18"/>
              </w:rPr>
            </w:pPr>
          </w:p>
          <w:p w:rsidR="00CB0BCF" w:rsidRDefault="00CB0BCF" w:rsidP="009C64FD">
            <w:pPr>
              <w:spacing w:after="0"/>
              <w:rPr>
                <w:sz w:val="18"/>
                <w:szCs w:val="18"/>
              </w:rPr>
            </w:pPr>
          </w:p>
          <w:p w:rsidR="00CB0BCF" w:rsidRDefault="00CB0BCF" w:rsidP="009C64FD">
            <w:pPr>
              <w:spacing w:after="0"/>
              <w:rPr>
                <w:sz w:val="18"/>
                <w:szCs w:val="18"/>
              </w:rPr>
            </w:pPr>
          </w:p>
          <w:p w:rsidR="00CB0BCF" w:rsidRDefault="00CB0BCF" w:rsidP="009C64FD">
            <w:pPr>
              <w:spacing w:after="0"/>
              <w:rPr>
                <w:sz w:val="18"/>
                <w:szCs w:val="18"/>
              </w:rPr>
            </w:pPr>
          </w:p>
          <w:p w:rsidR="00CB0BCF" w:rsidRDefault="00CB0BCF" w:rsidP="009C64FD">
            <w:pPr>
              <w:spacing w:after="0"/>
              <w:rPr>
                <w:sz w:val="18"/>
                <w:szCs w:val="18"/>
              </w:rPr>
            </w:pPr>
          </w:p>
          <w:p w:rsidR="00CB0BCF" w:rsidRDefault="00CB0BCF" w:rsidP="009C64FD">
            <w:pPr>
              <w:spacing w:after="0"/>
              <w:rPr>
                <w:sz w:val="18"/>
                <w:szCs w:val="18"/>
              </w:rPr>
            </w:pPr>
          </w:p>
          <w:p w:rsidR="00CB0BCF" w:rsidRDefault="00CB0BCF" w:rsidP="009C64FD">
            <w:pPr>
              <w:spacing w:after="0"/>
              <w:rPr>
                <w:sz w:val="18"/>
                <w:szCs w:val="18"/>
              </w:rPr>
            </w:pPr>
          </w:p>
          <w:p w:rsidR="00CB0BCF" w:rsidRDefault="00CB0BCF" w:rsidP="009C64FD">
            <w:pPr>
              <w:spacing w:after="0"/>
              <w:rPr>
                <w:sz w:val="18"/>
                <w:szCs w:val="18"/>
              </w:rPr>
            </w:pPr>
          </w:p>
          <w:p w:rsidR="00CB0BCF" w:rsidRDefault="00CB0BCF" w:rsidP="009C64FD">
            <w:pPr>
              <w:spacing w:after="0"/>
              <w:rPr>
                <w:sz w:val="18"/>
                <w:szCs w:val="18"/>
              </w:rPr>
            </w:pPr>
          </w:p>
          <w:p w:rsidR="00CB0BCF" w:rsidRPr="00CB0BCF" w:rsidRDefault="00CB0BCF" w:rsidP="00CB0BCF">
            <w:pPr>
              <w:spacing w:after="0"/>
              <w:rPr>
                <w:rFonts w:ascii="Arial" w:hAnsi="Arial" w:cs="Arial"/>
                <w:b/>
                <w:sz w:val="18"/>
                <w:szCs w:val="18"/>
              </w:rPr>
            </w:pPr>
            <w:r w:rsidRPr="00CB0BCF">
              <w:rPr>
                <w:rFonts w:ascii="Arial" w:hAnsi="Arial" w:cs="Arial"/>
                <w:b/>
                <w:sz w:val="18"/>
                <w:szCs w:val="18"/>
              </w:rPr>
              <w:t>Stafford Act</w:t>
            </w:r>
          </w:p>
          <w:p w:rsidR="00CB0BCF" w:rsidRPr="00CB0BCF" w:rsidRDefault="00CB0BCF" w:rsidP="00CB0BCF">
            <w:pPr>
              <w:spacing w:after="0"/>
              <w:rPr>
                <w:rFonts w:ascii="Arial" w:hAnsi="Arial" w:cs="Arial"/>
                <w:sz w:val="18"/>
                <w:szCs w:val="18"/>
              </w:rPr>
            </w:pPr>
          </w:p>
          <w:p w:rsidR="00CB0BCF" w:rsidRPr="00CB0BCF" w:rsidRDefault="00CB0BCF" w:rsidP="00CB0BCF">
            <w:pPr>
              <w:spacing w:after="0"/>
              <w:rPr>
                <w:rFonts w:ascii="Arial" w:eastAsia="Times New Roman" w:hAnsi="Arial" w:cs="Arial"/>
                <w:sz w:val="18"/>
                <w:szCs w:val="18"/>
              </w:rPr>
            </w:pPr>
            <w:r w:rsidRPr="00CB0BCF">
              <w:rPr>
                <w:rFonts w:ascii="Arial" w:eastAsia="Times New Roman" w:hAnsi="Arial" w:cs="Arial"/>
                <w:sz w:val="18"/>
                <w:szCs w:val="18"/>
              </w:rPr>
              <w:t>“It will help libraries in need relocate so they can keep serving the public in the wake of a flood or other emergency.  Libraries are vital information hubs, and in the aftermath of a disaster, libraries take on an even greater community role, providing free and easy access to technology and essential information.” – Senator Jack Reed</w:t>
            </w:r>
          </w:p>
          <w:p w:rsidR="00CB0BCF" w:rsidRDefault="00CB0BCF" w:rsidP="009C64FD">
            <w:pPr>
              <w:spacing w:after="0"/>
              <w:rPr>
                <w:sz w:val="18"/>
                <w:szCs w:val="18"/>
              </w:rPr>
            </w:pPr>
          </w:p>
          <w:p w:rsidR="00CB0BCF" w:rsidRDefault="00CB0BCF" w:rsidP="009C64FD">
            <w:pPr>
              <w:spacing w:after="0"/>
              <w:rPr>
                <w:sz w:val="18"/>
                <w:szCs w:val="18"/>
              </w:rPr>
            </w:pPr>
          </w:p>
          <w:p w:rsidR="00CB0BCF" w:rsidRDefault="00CB0BCF" w:rsidP="009C64FD">
            <w:pPr>
              <w:spacing w:after="0"/>
              <w:rPr>
                <w:sz w:val="18"/>
                <w:szCs w:val="18"/>
              </w:rPr>
            </w:pPr>
          </w:p>
          <w:p w:rsidR="00CB0BCF" w:rsidRPr="00CB0BCF" w:rsidRDefault="00CB0BCF" w:rsidP="009C64FD">
            <w:pPr>
              <w:spacing w:after="0"/>
              <w:rPr>
                <w:sz w:val="18"/>
                <w:szCs w:val="18"/>
              </w:rPr>
            </w:pPr>
          </w:p>
        </w:tc>
      </w:tr>
    </w:tbl>
    <w:p w:rsidR="00CF3256" w:rsidRDefault="00CF3256" w:rsidP="005E74E9"/>
    <w:sectPr w:rsidR="00CF3256" w:rsidSect="00215990">
      <w:pgSz w:w="21120" w:h="16320" w:orient="landscape" w:code="5"/>
      <w:pgMar w:top="1008" w:right="1008" w:bottom="979"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9AA7B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162B6"/>
    <w:multiLevelType w:val="hybridMultilevel"/>
    <w:tmpl w:val="9126FB3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F755A3"/>
    <w:multiLevelType w:val="hybridMultilevel"/>
    <w:tmpl w:val="250A47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80E51DE"/>
    <w:multiLevelType w:val="hybridMultilevel"/>
    <w:tmpl w:val="13F05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D5333C1"/>
    <w:multiLevelType w:val="hybridMultilevel"/>
    <w:tmpl w:val="02188DBA"/>
    <w:lvl w:ilvl="0" w:tplc="849485E6">
      <w:start w:val="1"/>
      <w:numFmt w:val="decimal"/>
      <w:lvlText w:val="%1."/>
      <w:lvlJc w:val="left"/>
      <w:pPr>
        <w:ind w:left="360" w:hanging="360"/>
      </w:pPr>
      <w:rPr>
        <w:rFonts w:ascii="Century Schoolbook" w:hAnsi="Century Schoolbook" w:cs="Arial"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D317C03"/>
    <w:multiLevelType w:val="hybridMultilevel"/>
    <w:tmpl w:val="0C6032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63552E"/>
    <w:multiLevelType w:val="hybridMultilevel"/>
    <w:tmpl w:val="337A18E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3"/>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E1B"/>
    <w:rsid w:val="00003DF9"/>
    <w:rsid w:val="000132CA"/>
    <w:rsid w:val="00031E8D"/>
    <w:rsid w:val="00057E3B"/>
    <w:rsid w:val="00065038"/>
    <w:rsid w:val="00087727"/>
    <w:rsid w:val="00097604"/>
    <w:rsid w:val="000A206A"/>
    <w:rsid w:val="000E3C5E"/>
    <w:rsid w:val="0010325F"/>
    <w:rsid w:val="001246F8"/>
    <w:rsid w:val="00137597"/>
    <w:rsid w:val="00151E09"/>
    <w:rsid w:val="00160392"/>
    <w:rsid w:val="00181458"/>
    <w:rsid w:val="001A1806"/>
    <w:rsid w:val="001B3164"/>
    <w:rsid w:val="001C1F11"/>
    <w:rsid w:val="001E0938"/>
    <w:rsid w:val="001F7E12"/>
    <w:rsid w:val="00207192"/>
    <w:rsid w:val="002142E9"/>
    <w:rsid w:val="00215990"/>
    <w:rsid w:val="00217CCE"/>
    <w:rsid w:val="002254E0"/>
    <w:rsid w:val="00242998"/>
    <w:rsid w:val="0024763D"/>
    <w:rsid w:val="00272949"/>
    <w:rsid w:val="00292B67"/>
    <w:rsid w:val="002B5F04"/>
    <w:rsid w:val="002C3DDC"/>
    <w:rsid w:val="002C5762"/>
    <w:rsid w:val="002D0DD8"/>
    <w:rsid w:val="00307E05"/>
    <w:rsid w:val="00330A9E"/>
    <w:rsid w:val="00360A67"/>
    <w:rsid w:val="0038685D"/>
    <w:rsid w:val="003A6AD2"/>
    <w:rsid w:val="003F3E2D"/>
    <w:rsid w:val="00405730"/>
    <w:rsid w:val="0042641F"/>
    <w:rsid w:val="004300D1"/>
    <w:rsid w:val="00431344"/>
    <w:rsid w:val="00437F76"/>
    <w:rsid w:val="00442416"/>
    <w:rsid w:val="00454BF6"/>
    <w:rsid w:val="0046785F"/>
    <w:rsid w:val="00477504"/>
    <w:rsid w:val="00490540"/>
    <w:rsid w:val="00497896"/>
    <w:rsid w:val="004D262C"/>
    <w:rsid w:val="005214EE"/>
    <w:rsid w:val="00550BBA"/>
    <w:rsid w:val="005649EE"/>
    <w:rsid w:val="005B2F0C"/>
    <w:rsid w:val="005C56DC"/>
    <w:rsid w:val="005E74E9"/>
    <w:rsid w:val="006074E6"/>
    <w:rsid w:val="006453A8"/>
    <w:rsid w:val="006757B4"/>
    <w:rsid w:val="0068007B"/>
    <w:rsid w:val="00683864"/>
    <w:rsid w:val="006A3F47"/>
    <w:rsid w:val="006B3018"/>
    <w:rsid w:val="006C252E"/>
    <w:rsid w:val="006E740D"/>
    <w:rsid w:val="006F522C"/>
    <w:rsid w:val="00710133"/>
    <w:rsid w:val="00720942"/>
    <w:rsid w:val="00732E1B"/>
    <w:rsid w:val="007421CB"/>
    <w:rsid w:val="007478A3"/>
    <w:rsid w:val="007614B8"/>
    <w:rsid w:val="007908FE"/>
    <w:rsid w:val="007D3109"/>
    <w:rsid w:val="007D34F4"/>
    <w:rsid w:val="007D5387"/>
    <w:rsid w:val="007D5CF6"/>
    <w:rsid w:val="007D65BE"/>
    <w:rsid w:val="007E5659"/>
    <w:rsid w:val="007E5FED"/>
    <w:rsid w:val="008158BB"/>
    <w:rsid w:val="0084661A"/>
    <w:rsid w:val="00846E82"/>
    <w:rsid w:val="0086063E"/>
    <w:rsid w:val="00875B74"/>
    <w:rsid w:val="0089566F"/>
    <w:rsid w:val="008A0491"/>
    <w:rsid w:val="008A13CD"/>
    <w:rsid w:val="008C1AE6"/>
    <w:rsid w:val="008D23A0"/>
    <w:rsid w:val="008E3588"/>
    <w:rsid w:val="00914888"/>
    <w:rsid w:val="009C3801"/>
    <w:rsid w:val="009C3AD1"/>
    <w:rsid w:val="009C64FD"/>
    <w:rsid w:val="009E253C"/>
    <w:rsid w:val="009E459F"/>
    <w:rsid w:val="00A26F72"/>
    <w:rsid w:val="00A431CF"/>
    <w:rsid w:val="00A57AD7"/>
    <w:rsid w:val="00A57F0D"/>
    <w:rsid w:val="00A90F0F"/>
    <w:rsid w:val="00AA38F9"/>
    <w:rsid w:val="00AB4589"/>
    <w:rsid w:val="00AC1ADC"/>
    <w:rsid w:val="00AF0620"/>
    <w:rsid w:val="00B370F0"/>
    <w:rsid w:val="00B41FF8"/>
    <w:rsid w:val="00B614CA"/>
    <w:rsid w:val="00B85694"/>
    <w:rsid w:val="00BA14E3"/>
    <w:rsid w:val="00BE46D1"/>
    <w:rsid w:val="00BF0DF1"/>
    <w:rsid w:val="00C01B3D"/>
    <w:rsid w:val="00C17746"/>
    <w:rsid w:val="00C24665"/>
    <w:rsid w:val="00C25BA1"/>
    <w:rsid w:val="00C32652"/>
    <w:rsid w:val="00C3543A"/>
    <w:rsid w:val="00C53614"/>
    <w:rsid w:val="00C57AE8"/>
    <w:rsid w:val="00C70985"/>
    <w:rsid w:val="00C767B3"/>
    <w:rsid w:val="00C90FDB"/>
    <w:rsid w:val="00CA1848"/>
    <w:rsid w:val="00CB0BCF"/>
    <w:rsid w:val="00CB4F4C"/>
    <w:rsid w:val="00CC2831"/>
    <w:rsid w:val="00CD6C96"/>
    <w:rsid w:val="00CE7ABF"/>
    <w:rsid w:val="00CF3256"/>
    <w:rsid w:val="00D04DD9"/>
    <w:rsid w:val="00D10FD7"/>
    <w:rsid w:val="00D55B60"/>
    <w:rsid w:val="00D605AC"/>
    <w:rsid w:val="00D650E0"/>
    <w:rsid w:val="00D70F40"/>
    <w:rsid w:val="00D76FC5"/>
    <w:rsid w:val="00D906D2"/>
    <w:rsid w:val="00DA0289"/>
    <w:rsid w:val="00DA0B7A"/>
    <w:rsid w:val="00DF35D1"/>
    <w:rsid w:val="00E315FC"/>
    <w:rsid w:val="00E4583A"/>
    <w:rsid w:val="00E478C4"/>
    <w:rsid w:val="00E5243B"/>
    <w:rsid w:val="00EC1606"/>
    <w:rsid w:val="00EC341A"/>
    <w:rsid w:val="00ED4401"/>
    <w:rsid w:val="00EF1E18"/>
    <w:rsid w:val="00EF3E41"/>
    <w:rsid w:val="00F007AF"/>
    <w:rsid w:val="00F12B68"/>
    <w:rsid w:val="00F30161"/>
    <w:rsid w:val="00F30D94"/>
    <w:rsid w:val="00F36B3B"/>
    <w:rsid w:val="00F6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33"/>
        <o:r id="V:Rule5" type="connector" idref="#_x0000_s1034"/>
        <o:r id="V:Rule6" type="connector" idref="#_x0000_s1036"/>
        <o:r id="V:Rule7" type="connector" idref="#_x0000_s1038"/>
        <o:r id="V:Rule8" type="connector" idref="#_x0000_s1040"/>
        <o:r id="V:Rule9" type="connector" idref="#_x0000_s1052"/>
        <o:r id="V:Rule10" type="connector" idref="#_x0000_s1053"/>
      </o:rules>
    </o:shapelayout>
  </w:shapeDefaults>
  <w:decimalSymbol w:val="."/>
  <w:listSeparator w:val=","/>
  <w15:chartTrackingRefBased/>
  <w15:docId w15:val="{752DB448-1DD5-4547-8AD9-148A10A9D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59F"/>
    <w:pPr>
      <w:spacing w:after="200"/>
    </w:pPr>
    <w:rPr>
      <w:rFonts w:ascii="Century Schoolbook" w:hAnsi="Century Schoolbook"/>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E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F007AF"/>
    <w:pPr>
      <w:spacing w:after="0"/>
    </w:pPr>
    <w:rPr>
      <w:rFonts w:ascii="Consolas" w:eastAsia="Times New Roman" w:hAnsi="Consolas"/>
      <w:sz w:val="21"/>
      <w:szCs w:val="21"/>
    </w:rPr>
  </w:style>
  <w:style w:type="character" w:customStyle="1" w:styleId="PlainTextChar">
    <w:name w:val="Plain Text Char"/>
    <w:link w:val="PlainText"/>
    <w:uiPriority w:val="99"/>
    <w:rsid w:val="00F007AF"/>
    <w:rPr>
      <w:rFonts w:ascii="Consolas" w:eastAsia="Times New Roman" w:hAnsi="Consolas"/>
      <w:sz w:val="21"/>
      <w:szCs w:val="21"/>
    </w:rPr>
  </w:style>
  <w:style w:type="character" w:styleId="Hyperlink">
    <w:name w:val="Hyperlink"/>
    <w:rsid w:val="00C24665"/>
    <w:rPr>
      <w:color w:val="0000FF"/>
      <w:u w:val="single"/>
    </w:rPr>
  </w:style>
  <w:style w:type="character" w:styleId="Strong">
    <w:name w:val="Strong"/>
    <w:uiPriority w:val="22"/>
    <w:qFormat/>
    <w:rsid w:val="00C24665"/>
    <w:rPr>
      <w:b/>
      <w:bCs/>
    </w:rPr>
  </w:style>
  <w:style w:type="paragraph" w:styleId="BalloonText">
    <w:name w:val="Balloon Text"/>
    <w:basedOn w:val="Normal"/>
    <w:link w:val="BalloonTextChar"/>
    <w:uiPriority w:val="99"/>
    <w:semiHidden/>
    <w:unhideWhenUsed/>
    <w:rsid w:val="000132CA"/>
    <w:pPr>
      <w:spacing w:after="0"/>
    </w:pPr>
    <w:rPr>
      <w:rFonts w:ascii="Tahoma" w:hAnsi="Tahoma" w:cs="Tahoma"/>
      <w:sz w:val="16"/>
      <w:szCs w:val="16"/>
    </w:rPr>
  </w:style>
  <w:style w:type="character" w:customStyle="1" w:styleId="BalloonTextChar">
    <w:name w:val="Balloon Text Char"/>
    <w:link w:val="BalloonText"/>
    <w:uiPriority w:val="99"/>
    <w:semiHidden/>
    <w:rsid w:val="000132CA"/>
    <w:rPr>
      <w:rFonts w:ascii="Tahoma" w:hAnsi="Tahoma" w:cs="Tahoma"/>
      <w:sz w:val="16"/>
      <w:szCs w:val="16"/>
    </w:rPr>
  </w:style>
  <w:style w:type="paragraph" w:customStyle="1" w:styleId="Default">
    <w:name w:val="Default"/>
    <w:rsid w:val="009C64F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556135">
      <w:bodyDiv w:val="1"/>
      <w:marLeft w:val="0"/>
      <w:marRight w:val="0"/>
      <w:marTop w:val="0"/>
      <w:marBottom w:val="0"/>
      <w:divBdr>
        <w:top w:val="none" w:sz="0" w:space="0" w:color="auto"/>
        <w:left w:val="none" w:sz="0" w:space="0" w:color="auto"/>
        <w:bottom w:val="none" w:sz="0" w:space="0" w:color="auto"/>
        <w:right w:val="none" w:sz="0" w:space="0" w:color="auto"/>
      </w:divBdr>
    </w:div>
    <w:div w:id="1624923191">
      <w:bodyDiv w:val="1"/>
      <w:marLeft w:val="0"/>
      <w:marRight w:val="0"/>
      <w:marTop w:val="0"/>
      <w:marBottom w:val="0"/>
      <w:divBdr>
        <w:top w:val="none" w:sz="0" w:space="0" w:color="auto"/>
        <w:left w:val="none" w:sz="0" w:space="0" w:color="auto"/>
        <w:bottom w:val="none" w:sz="0" w:space="0" w:color="auto"/>
        <w:right w:val="none" w:sz="0" w:space="0" w:color="auto"/>
      </w:divBdr>
      <w:divsChild>
        <w:div w:id="909730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1233</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DCI_User</dc:creator>
  <cp:keywords/>
  <cp:lastModifiedBy>Flick, Joann</cp:lastModifiedBy>
  <cp:revision>2</cp:revision>
  <cp:lastPrinted>2016-04-26T14:15:00Z</cp:lastPrinted>
  <dcterms:created xsi:type="dcterms:W3CDTF">2016-10-26T18:02:00Z</dcterms:created>
  <dcterms:modified xsi:type="dcterms:W3CDTF">2016-10-26T18:02:00Z</dcterms:modified>
</cp:coreProperties>
</file>