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57" w:rsidRDefault="00081810" w:rsidP="00081810">
      <w:pPr>
        <w:jc w:val="center"/>
      </w:pPr>
      <w:r>
        <w:rPr>
          <w:noProof/>
        </w:rPr>
        <w:drawing>
          <wp:inline distT="0" distB="0" distL="0" distR="0">
            <wp:extent cx="6064075" cy="194001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LWLogo1CBrow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654" cy="194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810" w:rsidRPr="00926B70" w:rsidRDefault="00394C5B" w:rsidP="00081810">
      <w:pPr>
        <w:jc w:val="center"/>
        <w:rPr>
          <w:rFonts w:ascii="Montserrat" w:hAnsi="Montserrat"/>
          <w:color w:val="3D9B35"/>
          <w:sz w:val="40"/>
          <w:szCs w:val="40"/>
        </w:rPr>
      </w:pPr>
      <w:r>
        <w:rPr>
          <w:rFonts w:ascii="Montserrat" w:hAnsi="Montserrat"/>
          <w:color w:val="3D9B35"/>
          <w:sz w:val="40"/>
          <w:szCs w:val="40"/>
        </w:rPr>
        <w:t>Fall – 2017</w:t>
      </w:r>
      <w:r w:rsidR="00926B70">
        <w:rPr>
          <w:rFonts w:ascii="Montserrat" w:hAnsi="Montserrat"/>
          <w:color w:val="3D9B35"/>
          <w:sz w:val="40"/>
          <w:szCs w:val="40"/>
        </w:rPr>
        <w:t xml:space="preserve"> – </w:t>
      </w:r>
      <w:r>
        <w:rPr>
          <w:rFonts w:ascii="Montserrat" w:hAnsi="Montserrat"/>
          <w:color w:val="3D9B35"/>
          <w:sz w:val="40"/>
          <w:szCs w:val="40"/>
        </w:rPr>
        <w:t>Bozeman</w:t>
      </w:r>
      <w:r w:rsidR="00926B70">
        <w:rPr>
          <w:rFonts w:ascii="Montserrat" w:hAnsi="Montserrat"/>
          <w:color w:val="3D9B35"/>
          <w:sz w:val="40"/>
          <w:szCs w:val="40"/>
        </w:rPr>
        <w:t xml:space="preserve"> </w:t>
      </w:r>
      <w:r w:rsidR="00C335AC">
        <w:rPr>
          <w:rFonts w:ascii="Montserrat" w:hAnsi="Montserrat"/>
          <w:color w:val="3D9B35"/>
          <w:sz w:val="40"/>
          <w:szCs w:val="40"/>
        </w:rPr>
        <w:t>–</w:t>
      </w:r>
      <w:r w:rsidR="00926B70">
        <w:rPr>
          <w:rFonts w:ascii="Montserrat" w:hAnsi="Montserrat"/>
          <w:color w:val="3D9B35"/>
          <w:sz w:val="40"/>
          <w:szCs w:val="40"/>
        </w:rPr>
        <w:t xml:space="preserve"> </w:t>
      </w:r>
      <w:r w:rsidR="00C335AC">
        <w:rPr>
          <w:rFonts w:ascii="Montserrat" w:hAnsi="Montserrat"/>
          <w:color w:val="3D9B35"/>
          <w:sz w:val="40"/>
          <w:szCs w:val="40"/>
        </w:rPr>
        <w:t>SCHEDULE-AT-A-</w:t>
      </w:r>
      <w:r w:rsidR="00081810" w:rsidRPr="00926B70">
        <w:rPr>
          <w:rFonts w:ascii="Montserrat" w:hAnsi="Montserrat"/>
          <w:color w:val="3D9B35"/>
          <w:sz w:val="40"/>
          <w:szCs w:val="40"/>
        </w:rPr>
        <w:t>GLANCE</w:t>
      </w:r>
    </w:p>
    <w:tbl>
      <w:tblPr>
        <w:tblW w:w="12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0"/>
        <w:gridCol w:w="1425"/>
        <w:gridCol w:w="1555"/>
        <w:gridCol w:w="900"/>
        <w:gridCol w:w="2970"/>
        <w:gridCol w:w="900"/>
        <w:gridCol w:w="4050"/>
      </w:tblGrid>
      <w:tr w:rsidR="00DF751A" w:rsidRPr="00081810" w:rsidTr="00DF751A">
        <w:trPr>
          <w:trHeight w:val="51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1A" w:rsidRPr="00081810" w:rsidRDefault="00DF751A" w:rsidP="00081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D9B35"/>
              </w:rPr>
            </w:pP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1A" w:rsidRPr="00081810" w:rsidRDefault="00DF751A" w:rsidP="00DF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1810">
              <w:rPr>
                <w:rFonts w:ascii="Calibri" w:eastAsia="Times New Roman" w:hAnsi="Calibri" w:cs="Times New Roman"/>
                <w:b/>
                <w:color w:val="3D9B35"/>
                <w:sz w:val="24"/>
                <w:szCs w:val="24"/>
              </w:rPr>
              <w:t>Sep</w:t>
            </w:r>
            <w:r w:rsidRPr="00926B70">
              <w:rPr>
                <w:rFonts w:ascii="Calibri" w:eastAsia="Times New Roman" w:hAnsi="Calibri" w:cs="Times New Roman"/>
                <w:b/>
                <w:color w:val="3D9B35"/>
                <w:sz w:val="24"/>
                <w:szCs w:val="24"/>
              </w:rPr>
              <w:t>tember</w:t>
            </w:r>
            <w:r>
              <w:rPr>
                <w:rFonts w:ascii="Calibri" w:eastAsia="Times New Roman" w:hAnsi="Calibri" w:cs="Times New Roman"/>
                <w:b/>
                <w:color w:val="3D9B35"/>
                <w:sz w:val="24"/>
                <w:szCs w:val="24"/>
              </w:rPr>
              <w:t xml:space="preserve"> 7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51A" w:rsidRPr="00926B70" w:rsidRDefault="00DF751A" w:rsidP="00DF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D9B35"/>
                <w:sz w:val="24"/>
                <w:szCs w:val="24"/>
              </w:rPr>
            </w:pPr>
            <w:r w:rsidRPr="00081810">
              <w:rPr>
                <w:rFonts w:ascii="Calibri" w:eastAsia="Times New Roman" w:hAnsi="Calibri" w:cs="Times New Roman"/>
                <w:b/>
                <w:bCs/>
                <w:color w:val="3D9B35"/>
                <w:sz w:val="24"/>
                <w:szCs w:val="24"/>
              </w:rPr>
              <w:t>Sep</w:t>
            </w:r>
            <w:r w:rsidRPr="00926B70">
              <w:rPr>
                <w:rFonts w:ascii="Calibri" w:eastAsia="Times New Roman" w:hAnsi="Calibri" w:cs="Times New Roman"/>
                <w:b/>
                <w:bCs/>
                <w:color w:val="3D9B35"/>
                <w:sz w:val="24"/>
                <w:szCs w:val="24"/>
              </w:rPr>
              <w:t>tember</w:t>
            </w:r>
            <w:r>
              <w:rPr>
                <w:rFonts w:ascii="Calibri" w:eastAsia="Times New Roman" w:hAnsi="Calibri" w:cs="Times New Roman"/>
                <w:b/>
                <w:bCs/>
                <w:color w:val="3D9B35"/>
                <w:sz w:val="24"/>
                <w:szCs w:val="24"/>
              </w:rPr>
              <w:t xml:space="preserve"> 8</w:t>
            </w:r>
          </w:p>
          <w:p w:rsidR="00DF751A" w:rsidRDefault="00DF751A" w:rsidP="00DF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 am – 4:30 pm</w:t>
            </w:r>
          </w:p>
          <w:p w:rsidR="00DF751A" w:rsidRPr="00081810" w:rsidRDefault="00DF751A" w:rsidP="00DF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Lunch on your own</w:t>
            </w:r>
          </w:p>
        </w:tc>
      </w:tr>
      <w:tr w:rsidR="006468DF" w:rsidRPr="00081810" w:rsidTr="00DF751A">
        <w:trPr>
          <w:trHeight w:val="585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DF" w:rsidRPr="00081810" w:rsidRDefault="006468DF" w:rsidP="00081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D9B35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DF" w:rsidRPr="00081810" w:rsidRDefault="006468DF" w:rsidP="00646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9:00 am – 12:15 pm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DF" w:rsidRPr="006468DF" w:rsidRDefault="006468DF" w:rsidP="00081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8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12:15-1:15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DF" w:rsidRDefault="00DF751A" w:rsidP="00646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1:15</w:t>
            </w:r>
            <w:r w:rsidR="006468DF">
              <w:rPr>
                <w:rFonts w:ascii="Calibri" w:eastAsia="Times New Roman" w:hAnsi="Calibri" w:cs="Times New Roman"/>
                <w:color w:val="000000"/>
              </w:rPr>
              <w:t xml:space="preserve"> – 4:30 pm</w:t>
            </w:r>
          </w:p>
        </w:tc>
        <w:tc>
          <w:tcPr>
            <w:tcW w:w="49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DF" w:rsidRPr="00081810" w:rsidRDefault="006468DF" w:rsidP="00646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D9B35"/>
                <w:sz w:val="24"/>
                <w:szCs w:val="24"/>
              </w:rPr>
            </w:pPr>
          </w:p>
        </w:tc>
      </w:tr>
      <w:tr w:rsidR="00DF751A" w:rsidRPr="00081810" w:rsidTr="00DF751A">
        <w:trPr>
          <w:trHeight w:val="114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1A" w:rsidRDefault="00DF751A" w:rsidP="00081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Homewood Suites </w:t>
            </w:r>
          </w:p>
          <w:p w:rsidR="00DF751A" w:rsidRPr="00394C5B" w:rsidRDefault="00DF751A" w:rsidP="0008181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394C5B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Ball</w:t>
            </w:r>
            <w:r w:rsidRPr="00394C5B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  <w:t>room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DF751A" w:rsidRPr="00081810" w:rsidRDefault="00DF751A" w:rsidP="00646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Stumbling on Success: Library revitalization through community engagement – </w:t>
            </w:r>
            <w:r w:rsidRPr="00300CA7">
              <w:rPr>
                <w:rFonts w:ascii="Calibri" w:eastAsia="Times New Roman" w:hAnsi="Calibri" w:cs="Times New Roman"/>
                <w:i/>
                <w:color w:val="000000"/>
              </w:rPr>
              <w:t>Christine McPhee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51A" w:rsidRPr="00081810" w:rsidRDefault="00DF751A" w:rsidP="00DF7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Lunch on your </w:t>
            </w:r>
            <w:r w:rsidRPr="00394C5B">
              <w:rPr>
                <w:rFonts w:ascii="Calibri" w:eastAsia="Times New Roman" w:hAnsi="Calibri" w:cs="Times New Roman"/>
                <w:color w:val="000000"/>
              </w:rPr>
              <w:t>own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DF751A" w:rsidRPr="00081810" w:rsidRDefault="00DF751A" w:rsidP="00646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Customer Service: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It’s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in Our DNA, Right? – </w:t>
            </w:r>
            <w:r w:rsidRPr="00300CA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Lauren McMullen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51A" w:rsidRPr="00081810" w:rsidRDefault="00DF751A" w:rsidP="00300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8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Bozeman Public Library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468DF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Large Meeting Room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D966"/>
            <w:vAlign w:val="center"/>
          </w:tcPr>
          <w:p w:rsidR="00DF751A" w:rsidRPr="00081810" w:rsidRDefault="00DF751A" w:rsidP="00646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Working Together: Building &amp; nurturing positive relationships with governing agencies &amp; the community – </w:t>
            </w:r>
            <w:r w:rsidRPr="006468DF">
              <w:rPr>
                <w:rFonts w:ascii="Calibri" w:eastAsia="Times New Roman" w:hAnsi="Calibri" w:cs="Times New Roman"/>
                <w:i/>
                <w:color w:val="000000"/>
              </w:rPr>
              <w:t>Local Government Center of MSU</w:t>
            </w:r>
            <w:bookmarkStart w:id="0" w:name="_GoBack"/>
            <w:bookmarkEnd w:id="0"/>
          </w:p>
        </w:tc>
      </w:tr>
      <w:tr w:rsidR="00DF751A" w:rsidRPr="00081810" w:rsidTr="00677583">
        <w:trPr>
          <w:trHeight w:val="7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1A" w:rsidRDefault="00DF751A" w:rsidP="00300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Homewood Suites </w:t>
            </w:r>
          </w:p>
          <w:p w:rsidR="00DF751A" w:rsidRPr="00081810" w:rsidRDefault="00DF751A" w:rsidP="00300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Board</w:t>
            </w:r>
            <w:r w:rsidRPr="00394C5B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  <w:t>room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DF751A" w:rsidRPr="00081810" w:rsidRDefault="00DF751A" w:rsidP="00646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Build a Digital Map – </w:t>
            </w:r>
            <w:r w:rsidRPr="00300CA7">
              <w:rPr>
                <w:rFonts w:ascii="Calibri" w:eastAsia="Times New Roman" w:hAnsi="Calibri" w:cs="Times New Roman"/>
                <w:i/>
                <w:color w:val="000000"/>
              </w:rPr>
              <w:t>Jo Flick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F751A" w:rsidRPr="00081810" w:rsidRDefault="00DF751A" w:rsidP="00646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 Tangled Web – </w:t>
            </w:r>
            <w:r w:rsidRPr="00300CA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Jo Flick &amp; Jennifer Birnel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751A" w:rsidRPr="00081810" w:rsidRDefault="00DF751A" w:rsidP="00081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F751A" w:rsidRPr="00081810" w:rsidRDefault="00DF751A" w:rsidP="00646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Crucial Conversations </w:t>
            </w:r>
            <w:r w:rsidRPr="000818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 </w:t>
            </w:r>
            <w:r w:rsidRPr="00300CA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300CA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LaChappelle</w:t>
            </w:r>
            <w:proofErr w:type="spellEnd"/>
            <w:r w:rsidRPr="00300CA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, MSU Extension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51A" w:rsidRPr="00081810" w:rsidRDefault="00DF751A" w:rsidP="00081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bottom"/>
          </w:tcPr>
          <w:p w:rsidR="00DF751A" w:rsidRPr="00081810" w:rsidRDefault="00DF751A" w:rsidP="00081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081810" w:rsidRDefault="00081810" w:rsidP="00081810">
      <w:pPr>
        <w:spacing w:after="0"/>
        <w:rPr>
          <w:rFonts w:ascii="Montserrat" w:hAnsi="Montserrat"/>
          <w:color w:val="3D9B35"/>
          <w:sz w:val="24"/>
          <w:szCs w:val="24"/>
        </w:rPr>
      </w:pPr>
      <w:r w:rsidRPr="00081810">
        <w:rPr>
          <w:rFonts w:ascii="Montserrat" w:hAnsi="Montserrat"/>
          <w:color w:val="3D9B35"/>
          <w:sz w:val="24"/>
          <w:szCs w:val="24"/>
        </w:rPr>
        <w:t xml:space="preserve">CE Categories:   </w:t>
      </w:r>
      <w:r w:rsidRPr="00081810">
        <w:rPr>
          <w:rFonts w:ascii="Montserrat" w:hAnsi="Montserrat"/>
          <w:color w:val="BF8F00" w:themeColor="accent4" w:themeShade="BF"/>
          <w:sz w:val="24"/>
          <w:szCs w:val="24"/>
        </w:rPr>
        <w:t xml:space="preserve">Library Administration    </w:t>
      </w:r>
      <w:r>
        <w:rPr>
          <w:rFonts w:ascii="Montserrat" w:hAnsi="Montserrat"/>
          <w:color w:val="3D9B35"/>
          <w:sz w:val="24"/>
          <w:szCs w:val="24"/>
        </w:rPr>
        <w:tab/>
      </w:r>
      <w:r w:rsidRPr="00081810">
        <w:rPr>
          <w:rFonts w:ascii="Montserrat" w:hAnsi="Montserrat"/>
          <w:color w:val="3D9B35"/>
          <w:sz w:val="24"/>
          <w:szCs w:val="24"/>
        </w:rPr>
        <w:t xml:space="preserve">Collection Management &amp; Technical Services   </w:t>
      </w:r>
    </w:p>
    <w:p w:rsidR="00081810" w:rsidRDefault="00081810" w:rsidP="00081810">
      <w:pPr>
        <w:ind w:left="720" w:firstLine="720"/>
        <w:rPr>
          <w:rFonts w:ascii="Montserrat" w:hAnsi="Montserrat"/>
          <w:color w:val="3D9B35"/>
          <w:sz w:val="24"/>
          <w:szCs w:val="24"/>
        </w:rPr>
      </w:pPr>
      <w:r>
        <w:rPr>
          <w:rFonts w:ascii="Montserrat" w:hAnsi="Montserrat"/>
          <w:color w:val="3D9B35"/>
          <w:sz w:val="24"/>
          <w:szCs w:val="24"/>
        </w:rPr>
        <w:t xml:space="preserve">       </w:t>
      </w:r>
      <w:r w:rsidRPr="00081810">
        <w:rPr>
          <w:rFonts w:ascii="Montserrat" w:hAnsi="Montserrat"/>
          <w:color w:val="C45911" w:themeColor="accent2" w:themeShade="BF"/>
          <w:sz w:val="24"/>
          <w:szCs w:val="24"/>
        </w:rPr>
        <w:t xml:space="preserve">Library Services to the Public   </w:t>
      </w:r>
      <w:r>
        <w:rPr>
          <w:rFonts w:ascii="Montserrat" w:hAnsi="Montserrat"/>
          <w:color w:val="3D9B35"/>
          <w:sz w:val="24"/>
          <w:szCs w:val="24"/>
        </w:rPr>
        <w:tab/>
      </w:r>
      <w:r w:rsidRPr="00081810">
        <w:rPr>
          <w:rFonts w:ascii="Montserrat" w:hAnsi="Montserrat"/>
          <w:color w:val="2F5496" w:themeColor="accent5" w:themeShade="BF"/>
          <w:sz w:val="24"/>
          <w:szCs w:val="24"/>
        </w:rPr>
        <w:t>Technology</w:t>
      </w:r>
      <w:r w:rsidRPr="00081810">
        <w:rPr>
          <w:rFonts w:ascii="Montserrat" w:hAnsi="Montserrat"/>
          <w:color w:val="3D9B35"/>
          <w:sz w:val="24"/>
          <w:szCs w:val="24"/>
        </w:rPr>
        <w:t xml:space="preserve"> </w:t>
      </w:r>
    </w:p>
    <w:p w:rsidR="00C335AC" w:rsidRPr="00C335AC" w:rsidRDefault="00C335AC" w:rsidP="00081810">
      <w:pPr>
        <w:ind w:left="720" w:firstLine="720"/>
        <w:rPr>
          <w:rFonts w:ascii="Montserrat" w:hAnsi="Montserrat"/>
          <w:sz w:val="32"/>
          <w:szCs w:val="32"/>
        </w:rPr>
      </w:pPr>
    </w:p>
    <w:p w:rsidR="00C335AC" w:rsidRPr="00C335AC" w:rsidRDefault="00C335AC" w:rsidP="00C335AC">
      <w:pPr>
        <w:ind w:left="720" w:firstLine="720"/>
        <w:jc w:val="center"/>
        <w:rPr>
          <w:rFonts w:ascii="Montserrat" w:hAnsi="Montserrat"/>
          <w:b/>
          <w:color w:val="663300"/>
          <w:sz w:val="32"/>
          <w:szCs w:val="32"/>
        </w:rPr>
      </w:pPr>
      <w:r w:rsidRPr="00C335AC">
        <w:rPr>
          <w:rFonts w:ascii="Montserrat" w:hAnsi="Montserrat"/>
          <w:b/>
          <w:color w:val="663300"/>
          <w:sz w:val="32"/>
          <w:szCs w:val="32"/>
        </w:rPr>
        <w:t>learning.msl.mt.gov</w:t>
      </w:r>
    </w:p>
    <w:sectPr w:rsidR="00C335AC" w:rsidRPr="00C335AC" w:rsidSect="000818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10"/>
    <w:rsid w:val="00081810"/>
    <w:rsid w:val="00300CA7"/>
    <w:rsid w:val="00394C5B"/>
    <w:rsid w:val="004657FD"/>
    <w:rsid w:val="006468DF"/>
    <w:rsid w:val="006E7BFA"/>
    <w:rsid w:val="00926B70"/>
    <w:rsid w:val="00C335AC"/>
    <w:rsid w:val="00DF751A"/>
    <w:rsid w:val="00E8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1083"/>
  <w15:chartTrackingRefBased/>
  <w15:docId w15:val="{B5432702-E506-4B02-8111-72414EA7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Library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Flick</dc:creator>
  <cp:keywords/>
  <dc:description/>
  <cp:lastModifiedBy>Flick, Joann</cp:lastModifiedBy>
  <cp:revision>3</cp:revision>
  <dcterms:created xsi:type="dcterms:W3CDTF">2017-07-21T18:36:00Z</dcterms:created>
  <dcterms:modified xsi:type="dcterms:W3CDTF">2017-07-21T18:45:00Z</dcterms:modified>
</cp:coreProperties>
</file>